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73AAA" w14:textId="77777777" w:rsidR="003611A6" w:rsidRDefault="003611A6" w:rsidP="00AB063E">
      <w:pPr>
        <w:tabs>
          <w:tab w:val="left" w:pos="0"/>
        </w:tabs>
        <w:spacing w:after="80"/>
        <w:jc w:val="center"/>
      </w:pPr>
    </w:p>
    <w:p w14:paraId="49DD311F" w14:textId="77777777" w:rsidR="00AB063E" w:rsidRPr="00117DA5" w:rsidRDefault="00AB063E" w:rsidP="00AB063E">
      <w:pPr>
        <w:pStyle w:val="berschrift1"/>
        <w:tabs>
          <w:tab w:val="left" w:pos="0"/>
        </w:tabs>
        <w:spacing w:after="80"/>
        <w:jc w:val="center"/>
        <w:rPr>
          <w:rFonts w:ascii="Arial" w:hAnsi="Arial" w:cs="Arial"/>
          <w:b/>
          <w:bCs/>
          <w:spacing w:val="21"/>
          <w:sz w:val="24"/>
        </w:rPr>
      </w:pPr>
      <w:r w:rsidRPr="00117DA5">
        <w:rPr>
          <w:noProof/>
          <w:sz w:val="24"/>
          <w:lang w:eastAsia="de-DE"/>
        </w:rPr>
        <w:drawing>
          <wp:anchor distT="0" distB="0" distL="114300" distR="114300" simplePos="0" relativeHeight="251659264" behindDoc="0" locked="0" layoutInCell="1" allowOverlap="1" wp14:anchorId="656DC375" wp14:editId="3EF03EF7">
            <wp:simplePos x="0" y="0"/>
            <wp:positionH relativeFrom="column">
              <wp:posOffset>4993640</wp:posOffset>
            </wp:positionH>
            <wp:positionV relativeFrom="paragraph">
              <wp:posOffset>-212725</wp:posOffset>
            </wp:positionV>
            <wp:extent cx="1019175" cy="1114425"/>
            <wp:effectExtent l="0" t="0" r="9525" b="9525"/>
            <wp:wrapNone/>
            <wp:docPr id="3" name="Grafik 3" descr="Kindergarte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dergarten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DA5">
        <w:rPr>
          <w:rFonts w:ascii="Arial" w:hAnsi="Arial" w:cs="Arial"/>
          <w:b/>
          <w:bCs/>
          <w:spacing w:val="21"/>
          <w:sz w:val="24"/>
        </w:rPr>
        <w:t>ST. MARTINI KINDERTAGESSTÄTTE</w:t>
      </w:r>
    </w:p>
    <w:p w14:paraId="45B24A27" w14:textId="77777777" w:rsidR="00117DA5" w:rsidRDefault="00AB063E" w:rsidP="00117DA5">
      <w:pPr>
        <w:pStyle w:val="Kopfzeile"/>
        <w:jc w:val="center"/>
        <w:rPr>
          <w:rFonts w:ascii="Arial" w:hAnsi="Arial" w:cs="Arial"/>
          <w:b/>
          <w:bCs/>
          <w:spacing w:val="6"/>
          <w:sz w:val="24"/>
          <w:szCs w:val="24"/>
        </w:rPr>
      </w:pPr>
      <w:r w:rsidRPr="00117DA5">
        <w:rPr>
          <w:rFonts w:ascii="Arial" w:hAnsi="Arial" w:cs="Arial"/>
          <w:b/>
          <w:bCs/>
          <w:spacing w:val="6"/>
          <w:sz w:val="24"/>
          <w:szCs w:val="24"/>
        </w:rPr>
        <w:t>GROSS ELLERSHAUSEN</w:t>
      </w:r>
    </w:p>
    <w:p w14:paraId="63D3967A" w14:textId="4C230374" w:rsidR="00AB063E" w:rsidRPr="00117DA5" w:rsidRDefault="00117DA5" w:rsidP="002345E5">
      <w:pPr>
        <w:pStyle w:val="Kopfzeile"/>
        <w:jc w:val="center"/>
        <w:rPr>
          <w:rFonts w:ascii="Arial" w:hAnsi="Arial" w:cs="Arial"/>
          <w:b/>
          <w:bCs/>
          <w:spacing w:val="6"/>
          <w:sz w:val="24"/>
          <w:szCs w:val="24"/>
        </w:rPr>
      </w:pPr>
      <w:r>
        <w:rPr>
          <w:sz w:val="16"/>
          <w:szCs w:val="16"/>
        </w:rPr>
        <w:t xml:space="preserve">An der </w:t>
      </w:r>
      <w:proofErr w:type="spellStart"/>
      <w:r>
        <w:rPr>
          <w:sz w:val="16"/>
          <w:szCs w:val="16"/>
        </w:rPr>
        <w:t>Flöthe</w:t>
      </w:r>
      <w:proofErr w:type="spellEnd"/>
      <w:r>
        <w:rPr>
          <w:sz w:val="16"/>
          <w:szCs w:val="16"/>
        </w:rPr>
        <w:t xml:space="preserve"> 12; 37</w:t>
      </w:r>
      <w:r w:rsidR="00BB31CC">
        <w:rPr>
          <w:sz w:val="16"/>
          <w:szCs w:val="16"/>
        </w:rPr>
        <w:t>079</w:t>
      </w:r>
      <w:r>
        <w:rPr>
          <w:sz w:val="16"/>
          <w:szCs w:val="16"/>
        </w:rPr>
        <w:t xml:space="preserve"> Göttingen; Tel: 055192326; E-Mail: </w:t>
      </w:r>
      <w:r w:rsidR="002345E5">
        <w:rPr>
          <w:sz w:val="16"/>
          <w:szCs w:val="16"/>
        </w:rPr>
        <w:t>kita.gross-ellershausen@evlka.de</w:t>
      </w:r>
    </w:p>
    <w:p w14:paraId="4740BE21" w14:textId="77777777" w:rsidR="008E0A20" w:rsidRDefault="008E0A20" w:rsidP="00293CC1">
      <w:pPr>
        <w:pStyle w:val="KeinLeerraum"/>
        <w:rPr>
          <w:b/>
          <w:sz w:val="28"/>
          <w:szCs w:val="28"/>
        </w:rPr>
      </w:pPr>
    </w:p>
    <w:p w14:paraId="2B36F15D" w14:textId="77777777" w:rsidR="00F728E3" w:rsidRDefault="00F728E3" w:rsidP="00F728E3">
      <w:pPr>
        <w:pStyle w:val="headlinefett"/>
      </w:pPr>
      <w:r>
        <w:t xml:space="preserve">Übergeordnete Qualitätsziele </w:t>
      </w:r>
    </w:p>
    <w:p w14:paraId="75D64F5A" w14:textId="77777777" w:rsidR="00F728E3" w:rsidRDefault="00F728E3" w:rsidP="00F728E3">
      <w:pPr>
        <w:pStyle w:val="headlinefett"/>
      </w:pPr>
    </w:p>
    <w:p w14:paraId="39AF3658" w14:textId="50CDF739" w:rsidR="00F728E3" w:rsidRDefault="00DD359C" w:rsidP="00F728E3">
      <w:pPr>
        <w:pStyle w:val="headlinesingle"/>
      </w:pPr>
      <w:r>
        <w:t>1.</w:t>
      </w:r>
      <w:r w:rsidR="00F728E3">
        <w:t>Bildung</w:t>
      </w:r>
    </w:p>
    <w:p w14:paraId="11C4912F" w14:textId="31F0BB75" w:rsidR="00F728E3" w:rsidRPr="001860F7" w:rsidRDefault="00F728E3" w:rsidP="00F728E3">
      <w:pPr>
        <w:pStyle w:val="Aufzhlunglinks"/>
        <w:ind w:left="1210" w:hanging="360"/>
      </w:pPr>
      <w:r w:rsidRPr="001860F7">
        <w:t>Die anregenden Bildungsangebote und –</w:t>
      </w:r>
      <w:r w:rsidR="00E93B14" w:rsidRPr="001860F7">
        <w:t>Impulse</w:t>
      </w:r>
      <w:r w:rsidRPr="001860F7">
        <w:t xml:space="preserve"> sind so gestaltet, dass sie die Umsetzung des Niedersächsischen Orientierungsplans garantieren.</w:t>
      </w:r>
    </w:p>
    <w:p w14:paraId="3D0268EE" w14:textId="77777777" w:rsidR="00F728E3" w:rsidRPr="001860F7" w:rsidRDefault="00F728E3" w:rsidP="00F728E3">
      <w:pPr>
        <w:pStyle w:val="Aufzhlunglinks"/>
        <w:ind w:left="1210" w:hanging="360"/>
      </w:pPr>
      <w:r w:rsidRPr="001860F7">
        <w:t>In einer Lerngemeinschaft mit pädagogischen Fachkräften und anderen Kindern lernt das Kind und ist in seinem Forscherdrang und seiner Selbstwirksamkeit angeregt.</w:t>
      </w:r>
    </w:p>
    <w:p w14:paraId="2080366C" w14:textId="77777777" w:rsidR="00F728E3" w:rsidRPr="001860F7" w:rsidRDefault="00F728E3" w:rsidP="00F728E3">
      <w:pPr>
        <w:pStyle w:val="Aufzhlunglinks"/>
        <w:ind w:left="1210" w:hanging="360"/>
      </w:pPr>
      <w:r w:rsidRPr="001860F7">
        <w:t>Die räumliche Umgebung (Kapitel 7.8) ist für und mit dem Kind so gestaltet, dass das Kind zur Selbstständigkeit und Selbsttätigkeit aufgefordert ist. Die pädagogischen Fachkräfte sind Entwicklungsbegleiter.</w:t>
      </w:r>
    </w:p>
    <w:p w14:paraId="71B49D68" w14:textId="77777777" w:rsidR="00F728E3" w:rsidRPr="001860F7" w:rsidRDefault="00F728E3" w:rsidP="00F728E3">
      <w:pPr>
        <w:pStyle w:val="Aufzhlunglinks"/>
        <w:ind w:left="1210" w:hanging="360"/>
      </w:pPr>
      <w:r w:rsidRPr="001860F7">
        <w:t>Kinder, in ihrer Diversität, gestalten ihre Bildung aktiv mit.</w:t>
      </w:r>
    </w:p>
    <w:p w14:paraId="39078642" w14:textId="77777777" w:rsidR="00F728E3" w:rsidRPr="001860F7" w:rsidRDefault="00F728E3" w:rsidP="00F728E3">
      <w:pPr>
        <w:pStyle w:val="Aufzhlunglinks"/>
        <w:ind w:left="1210" w:hanging="360"/>
      </w:pPr>
      <w:r w:rsidRPr="001860F7">
        <w:t>Durch regelmäßige und systematische Beobachtungen (Kapitel 7.3) wird die pädagogische Arbeit überprüft und anhand der Ergebnisse optimiert (Kapitel 7.1).</w:t>
      </w:r>
    </w:p>
    <w:p w14:paraId="70B665F8" w14:textId="77777777" w:rsidR="00F728E3" w:rsidRPr="001860F7" w:rsidRDefault="00F728E3" w:rsidP="00F728E3">
      <w:pPr>
        <w:pStyle w:val="Aufzhlunglinks"/>
        <w:ind w:left="1210" w:hanging="360"/>
      </w:pPr>
      <w:r w:rsidRPr="001860F7">
        <w:t>Sprachbildung ist in allen Lebens- und Bildungsbereichen alltagsbasiert sichergestellt.</w:t>
      </w:r>
    </w:p>
    <w:p w14:paraId="2072CCB0" w14:textId="77777777" w:rsidR="00F728E3" w:rsidRPr="001860F7" w:rsidRDefault="00F728E3" w:rsidP="00F728E3">
      <w:pPr>
        <w:pStyle w:val="Aufzhlunglinks"/>
        <w:ind w:left="1210" w:hanging="360"/>
      </w:pPr>
      <w:r w:rsidRPr="001860F7">
        <w:t>Unter Berücksichtigung des individuellen Entwicklungstandes und Bildungsinteresses begleiten die Fachkräfte die Kinder in ihren Lernthemen.</w:t>
      </w:r>
    </w:p>
    <w:p w14:paraId="6F233D7F" w14:textId="77777777" w:rsidR="00F728E3" w:rsidRPr="001860F7" w:rsidRDefault="00F728E3" w:rsidP="00F728E3">
      <w:pPr>
        <w:pStyle w:val="Aufzhlunglinks"/>
        <w:ind w:left="1210" w:hanging="360"/>
      </w:pPr>
      <w:r w:rsidRPr="001860F7">
        <w:t>Die Kinder haben täglich Raum und Zeit zum selbstgestalteten Spiel – allein und mit anderen – als Mittel Nachhaltiger Lernprozesse im eigenen Tempo</w:t>
      </w:r>
      <w:r>
        <w:t>.</w:t>
      </w:r>
    </w:p>
    <w:p w14:paraId="35FB2EDE" w14:textId="77777777" w:rsidR="00F728E3" w:rsidRPr="001860F7" w:rsidRDefault="00F728E3" w:rsidP="00F728E3">
      <w:pPr>
        <w:pStyle w:val="Aufzhlunglinks"/>
        <w:ind w:left="1210" w:hanging="360"/>
      </w:pPr>
      <w:r>
        <w:t>D</w:t>
      </w:r>
      <w:r w:rsidRPr="001860F7">
        <w:t>as Recht eines jeden Kinders, seine Wünsche, Interessen und Beschwerden zu äußern und aktiv Einfluss zu nehmen</w:t>
      </w:r>
      <w:r>
        <w:t xml:space="preserve"> ist sichergestellt.</w:t>
      </w:r>
    </w:p>
    <w:p w14:paraId="0041CCB3" w14:textId="77777777" w:rsidR="00F728E3" w:rsidRPr="001860F7" w:rsidRDefault="00F728E3" w:rsidP="00F728E3">
      <w:pPr>
        <w:pStyle w:val="headlinenormal"/>
      </w:pPr>
      <w:r w:rsidRPr="001860F7">
        <w:t>Indikatoren: (ausgewählte Aspekte aus den Schlüsselprozessen als Schwerpunkte benannt)</w:t>
      </w:r>
    </w:p>
    <w:p w14:paraId="77569E87" w14:textId="77777777" w:rsidR="00F728E3" w:rsidRPr="001860F7" w:rsidRDefault="00F728E3" w:rsidP="00F728E3">
      <w:pPr>
        <w:pStyle w:val="Aufzhlung"/>
      </w:pPr>
      <w:r w:rsidRPr="001860F7">
        <w:t>Beobachtungsverfahren, Planung der päd. Arbeit, Sprachbildung, Religionspädagogik</w:t>
      </w:r>
    </w:p>
    <w:p w14:paraId="510CA764" w14:textId="6AE7B779" w:rsidR="00F728E3" w:rsidRDefault="00DD359C" w:rsidP="00F728E3">
      <w:pPr>
        <w:pStyle w:val="headlinefett"/>
      </w:pPr>
      <w:r>
        <w:t>2.</w:t>
      </w:r>
      <w:r w:rsidR="00F728E3">
        <w:t xml:space="preserve"> Erziehung</w:t>
      </w:r>
    </w:p>
    <w:p w14:paraId="6D7E836A" w14:textId="77777777" w:rsidR="00F728E3" w:rsidRPr="001860F7" w:rsidRDefault="00F728E3" w:rsidP="00F728E3">
      <w:pPr>
        <w:pStyle w:val="Aufzhlunglinks"/>
        <w:ind w:left="1210" w:hanging="360"/>
      </w:pPr>
      <w:r w:rsidRPr="001860F7">
        <w:t xml:space="preserve">Partizipation (Kapitel 7.6) ist als grundlegendes Prinzip und gelebte Kultur im Alltag der gesamten Einrichtung umgesetzt. </w:t>
      </w:r>
    </w:p>
    <w:p w14:paraId="29845C6A" w14:textId="77777777" w:rsidR="00F728E3" w:rsidRPr="001860F7" w:rsidRDefault="00F728E3" w:rsidP="00F728E3">
      <w:pPr>
        <w:pStyle w:val="Aufzhlunglinks"/>
        <w:ind w:left="1210" w:hanging="360"/>
      </w:pPr>
      <w:r w:rsidRPr="001860F7">
        <w:t xml:space="preserve">Kinder und ihre Familien </w:t>
      </w:r>
      <w:r>
        <w:t xml:space="preserve">sind </w:t>
      </w:r>
      <w:r w:rsidRPr="001860F7">
        <w:t>in ihrer individuellen Vielfalt an</w:t>
      </w:r>
      <w:r>
        <w:t>genommen, so dass eine</w:t>
      </w:r>
      <w:r w:rsidRPr="001860F7">
        <w:t xml:space="preserve"> Chancengerechtigkeit für alle</w:t>
      </w:r>
      <w:r>
        <w:t xml:space="preserve"> gewährleistet ist.</w:t>
      </w:r>
    </w:p>
    <w:p w14:paraId="55DA1F5B" w14:textId="77777777" w:rsidR="00F728E3" w:rsidRPr="001860F7" w:rsidRDefault="00F728E3" w:rsidP="00F728E3">
      <w:pPr>
        <w:pStyle w:val="Aufzhlunglinks"/>
        <w:ind w:left="1210" w:hanging="360"/>
      </w:pPr>
      <w:r w:rsidRPr="001860F7">
        <w:t>Die Kinder lernen ein soziales und demokratisches Miteinander und setzen sich mit Regeln und Strukturen auseinander.</w:t>
      </w:r>
    </w:p>
    <w:p w14:paraId="2BF1BF86" w14:textId="77777777" w:rsidR="00F728E3" w:rsidRPr="001860F7" w:rsidRDefault="00F728E3" w:rsidP="00F728E3">
      <w:pPr>
        <w:pStyle w:val="Aufzhlunglinks"/>
        <w:ind w:left="1210" w:hanging="360"/>
      </w:pPr>
      <w:r>
        <w:t>Die K</w:t>
      </w:r>
      <w:r w:rsidRPr="001860F7">
        <w:t xml:space="preserve">inder </w:t>
      </w:r>
      <w:r>
        <w:t xml:space="preserve">werden </w:t>
      </w:r>
      <w:r w:rsidRPr="001860F7">
        <w:t>an</w:t>
      </w:r>
      <w:r>
        <w:t>geleitet</w:t>
      </w:r>
      <w:r w:rsidRPr="001860F7">
        <w:t>, ein Regel- und Normverständnis zu entwickeln und unterstütz</w:t>
      </w:r>
      <w:r>
        <w:t xml:space="preserve">t </w:t>
      </w:r>
      <w:r w:rsidRPr="001860F7">
        <w:t>in der Regulierung von Konflikt- und Krisensituationen.</w:t>
      </w:r>
    </w:p>
    <w:p w14:paraId="744D4CDF" w14:textId="77777777" w:rsidR="00F728E3" w:rsidRPr="001860F7" w:rsidRDefault="00F728E3" w:rsidP="00F728E3">
      <w:pPr>
        <w:pStyle w:val="Aufzhlunglinks"/>
        <w:ind w:left="1210" w:hanging="360"/>
      </w:pPr>
      <w:r>
        <w:lastRenderedPageBreak/>
        <w:t xml:space="preserve">Die </w:t>
      </w:r>
      <w:r w:rsidRPr="001860F7">
        <w:t xml:space="preserve">Kinder </w:t>
      </w:r>
      <w:r>
        <w:t xml:space="preserve">entwickeln sich </w:t>
      </w:r>
      <w:r w:rsidRPr="001860F7">
        <w:t>zu eigenständigen und selbstständigen Persönlichkeiten.</w:t>
      </w:r>
    </w:p>
    <w:p w14:paraId="548AF501" w14:textId="77777777" w:rsidR="00F728E3" w:rsidRDefault="00F728E3" w:rsidP="00F728E3">
      <w:pPr>
        <w:pStyle w:val="Aufzhlunglinks"/>
        <w:ind w:left="1210" w:hanging="360"/>
      </w:pPr>
      <w:r w:rsidRPr="001860F7">
        <w:t xml:space="preserve">Grundlage </w:t>
      </w:r>
      <w:r>
        <w:t xml:space="preserve">der </w:t>
      </w:r>
      <w:r w:rsidRPr="001860F7">
        <w:t>Erziehung sind die christlichen Grundsätze</w:t>
      </w:r>
      <w:r>
        <w:t>.</w:t>
      </w:r>
    </w:p>
    <w:p w14:paraId="71E61A13" w14:textId="77777777" w:rsidR="00F728E3" w:rsidRDefault="00F728E3" w:rsidP="00F728E3">
      <w:pPr>
        <w:pStyle w:val="Aufzhlunglinks"/>
        <w:ind w:left="1210" w:hanging="360"/>
      </w:pPr>
      <w:r>
        <w:t>Wir bieten den Kindern ein lernen am Modell. (Vorbildfunktion)</w:t>
      </w:r>
    </w:p>
    <w:p w14:paraId="23834EA1" w14:textId="77777777" w:rsidR="00F728E3" w:rsidRPr="001860F7" w:rsidRDefault="00F728E3" w:rsidP="00F728E3">
      <w:pPr>
        <w:pStyle w:val="Aufzhlunglinks"/>
        <w:ind w:left="1210" w:hanging="360"/>
      </w:pPr>
      <w:r>
        <w:t>Die Kinder lernen alle Formen der Geschlechtervielfalt und Familiensituationen kennen.</w:t>
      </w:r>
    </w:p>
    <w:p w14:paraId="7F6C368C" w14:textId="77777777" w:rsidR="00F728E3" w:rsidRPr="009235FE" w:rsidRDefault="00F728E3" w:rsidP="00F728E3">
      <w:pPr>
        <w:pStyle w:val="Aufzhlunglinks"/>
        <w:numPr>
          <w:ilvl w:val="0"/>
          <w:numId w:val="0"/>
        </w:numPr>
        <w:ind w:left="1078"/>
        <w:rPr>
          <w:color w:val="FF0000"/>
        </w:rPr>
      </w:pPr>
    </w:p>
    <w:p w14:paraId="7575A4AC" w14:textId="77777777" w:rsidR="00F728E3" w:rsidRPr="001860F7" w:rsidRDefault="00F728E3" w:rsidP="00F728E3">
      <w:pPr>
        <w:pStyle w:val="headlinenormal"/>
      </w:pPr>
      <w:r w:rsidRPr="001860F7">
        <w:t>Indikatoren: (ausgewählte Aspekte aus den Schlüsselprozessen als Schwerpunkte benannt)</w:t>
      </w:r>
    </w:p>
    <w:p w14:paraId="3D3B5897" w14:textId="77777777" w:rsidR="00F728E3" w:rsidRPr="001860F7" w:rsidRDefault="00F728E3" w:rsidP="00F728E3">
      <w:pPr>
        <w:pStyle w:val="Aufzhlung"/>
      </w:pPr>
      <w:r w:rsidRPr="001860F7">
        <w:t>Inklusion, Diversität, Gender, Mitbestimmung der Kinder, Das Kind im Mittelpunkt …</w:t>
      </w:r>
    </w:p>
    <w:p w14:paraId="28C2674F" w14:textId="1F837F20" w:rsidR="00F728E3" w:rsidRPr="001860F7" w:rsidRDefault="00DD359C" w:rsidP="00F728E3">
      <w:pPr>
        <w:pStyle w:val="headlinefett"/>
      </w:pPr>
      <w:r>
        <w:t>3.</w:t>
      </w:r>
      <w:r w:rsidR="00F728E3" w:rsidRPr="001860F7">
        <w:t>Betreuung</w:t>
      </w:r>
    </w:p>
    <w:p w14:paraId="4501FBFE" w14:textId="77777777" w:rsidR="00F728E3" w:rsidRPr="001860F7" w:rsidRDefault="00F728E3" w:rsidP="00F728E3">
      <w:pPr>
        <w:pStyle w:val="Aufzhlunglinks"/>
        <w:ind w:left="1210" w:hanging="360"/>
      </w:pPr>
      <w:r>
        <w:t>D</w:t>
      </w:r>
      <w:r w:rsidRPr="001860F7">
        <w:t xml:space="preserve">urch verlässliche Beziehungen </w:t>
      </w:r>
      <w:r>
        <w:t xml:space="preserve">erhalten die Kinder </w:t>
      </w:r>
      <w:r w:rsidRPr="001860F7">
        <w:t>eine sichere Basis</w:t>
      </w:r>
      <w:r>
        <w:t xml:space="preserve"> für ihre Entwicklung.</w:t>
      </w:r>
    </w:p>
    <w:p w14:paraId="782D253F" w14:textId="77777777" w:rsidR="00F728E3" w:rsidRPr="001860F7" w:rsidRDefault="00F728E3" w:rsidP="00F728E3">
      <w:pPr>
        <w:pStyle w:val="Aufzhlunglinks"/>
        <w:ind w:left="1210" w:hanging="360"/>
      </w:pPr>
      <w:r w:rsidRPr="001860F7">
        <w:t xml:space="preserve">Übergänge </w:t>
      </w:r>
      <w:r>
        <w:t>sind</w:t>
      </w:r>
      <w:r w:rsidRPr="001860F7">
        <w:t xml:space="preserve"> </w:t>
      </w:r>
      <w:r>
        <w:t xml:space="preserve">so </w:t>
      </w:r>
      <w:r w:rsidRPr="001860F7">
        <w:t>gestaltet</w:t>
      </w:r>
      <w:r>
        <w:t>, dass das Kind den Wechsel sicher vollziehen kann.</w:t>
      </w:r>
      <w:r w:rsidRPr="001860F7">
        <w:t xml:space="preserve"> (Kapitel 7.12).</w:t>
      </w:r>
    </w:p>
    <w:p w14:paraId="76FAEA41" w14:textId="77777777" w:rsidR="00F728E3" w:rsidRPr="001860F7" w:rsidRDefault="00F728E3" w:rsidP="00F728E3">
      <w:pPr>
        <w:pStyle w:val="Aufzhlunglinks"/>
        <w:ind w:left="1210" w:hanging="360"/>
      </w:pPr>
      <w:r w:rsidRPr="001860F7">
        <w:t xml:space="preserve">Die kindlichen Bedürfnisse werden erkannt und ihnen wird entsprochen. </w:t>
      </w:r>
    </w:p>
    <w:p w14:paraId="12F9AFEF" w14:textId="77777777" w:rsidR="00F728E3" w:rsidRPr="001860F7" w:rsidRDefault="00F728E3" w:rsidP="00F728E3">
      <w:pPr>
        <w:pStyle w:val="Aufzhlunglinks"/>
        <w:ind w:left="1210" w:hanging="360"/>
      </w:pPr>
      <w:r w:rsidRPr="001860F7">
        <w:t xml:space="preserve">Der Tagesablauf wird mit den Kindern </w:t>
      </w:r>
      <w:r>
        <w:t>gemeinsam</w:t>
      </w:r>
      <w:r w:rsidRPr="001860F7">
        <w:t xml:space="preserve"> strukturiert und bietet Sicherheit</w:t>
      </w:r>
      <w:r>
        <w:t>.</w:t>
      </w:r>
    </w:p>
    <w:p w14:paraId="0FDF2218" w14:textId="77777777" w:rsidR="00F728E3" w:rsidRPr="001860F7" w:rsidRDefault="00F728E3" w:rsidP="00F728E3">
      <w:pPr>
        <w:pStyle w:val="Aufzhlunglinks"/>
        <w:ind w:left="1210" w:hanging="360"/>
      </w:pPr>
      <w:r>
        <w:t>P</w:t>
      </w:r>
      <w:r w:rsidRPr="001860F7">
        <w:t xml:space="preserve">flegerische Aufgaben </w:t>
      </w:r>
      <w:r>
        <w:t>finden</w:t>
      </w:r>
      <w:r w:rsidRPr="001860F7">
        <w:t xml:space="preserve"> im geschützten Rahmen</w:t>
      </w:r>
      <w:r>
        <w:t xml:space="preserve"> so statt, dass das Kind sich dabei wohl fühlt.</w:t>
      </w:r>
    </w:p>
    <w:p w14:paraId="7E2BA405" w14:textId="77777777" w:rsidR="00F728E3" w:rsidRPr="00DE773A" w:rsidRDefault="00F728E3" w:rsidP="00F728E3">
      <w:pPr>
        <w:pStyle w:val="Aufzhlunglinks"/>
        <w:numPr>
          <w:ilvl w:val="0"/>
          <w:numId w:val="0"/>
        </w:numPr>
        <w:ind w:left="1078"/>
        <w:rPr>
          <w:highlight w:val="yellow"/>
        </w:rPr>
      </w:pPr>
    </w:p>
    <w:p w14:paraId="6B404196" w14:textId="77777777" w:rsidR="00F728E3" w:rsidRPr="001860F7" w:rsidRDefault="00F728E3" w:rsidP="00F728E3">
      <w:pPr>
        <w:pStyle w:val="headlinenormal"/>
        <w:ind w:left="0"/>
      </w:pPr>
      <w:r w:rsidRPr="001860F7">
        <w:t>Indikatoren: (ausgewählte Aspekte aus den Schlüsselprozessen als Schwerpunkte benannt)</w:t>
      </w:r>
    </w:p>
    <w:p w14:paraId="1B20F561" w14:textId="77777777" w:rsidR="00F728E3" w:rsidRDefault="00F728E3" w:rsidP="00F728E3">
      <w:pPr>
        <w:pStyle w:val="Aufzhlung"/>
      </w:pPr>
      <w:r w:rsidRPr="001860F7">
        <w:t>Eingewöhnung, Raumgestaltung, zeitliche Gestaltung, Übergänge, Pflege, …</w:t>
      </w:r>
    </w:p>
    <w:p w14:paraId="5A7254A4" w14:textId="25F17674" w:rsidR="00F728E3" w:rsidRDefault="00DD359C" w:rsidP="00F728E3">
      <w:pPr>
        <w:pStyle w:val="headlinefett"/>
        <w:ind w:left="0" w:firstLine="567"/>
      </w:pPr>
      <w:r>
        <w:t>4.</w:t>
      </w:r>
      <w:r w:rsidR="00F728E3">
        <w:t xml:space="preserve">Erziehungs- und Bildungspartnerschaft mit </w:t>
      </w:r>
      <w:r w:rsidR="00113A2C">
        <w:t>Familien</w:t>
      </w:r>
    </w:p>
    <w:p w14:paraId="6F25FF93" w14:textId="77777777" w:rsidR="00F728E3" w:rsidRPr="001860F7" w:rsidRDefault="00F728E3" w:rsidP="00F728E3">
      <w:pPr>
        <w:pStyle w:val="Aufzhlunglinks"/>
        <w:ind w:left="1210" w:hanging="360"/>
      </w:pPr>
      <w:r>
        <w:t xml:space="preserve">Eltern sind für das Kind die wichtigsten Bezugspersonen. Um eine optimale Entwicklung der Kinder zu erreichen, werden, Bedarfe, Erwartungen und Rückmeldungen der Eltern ernst genommen und angemessen berücksichtigt. </w:t>
      </w:r>
      <w:r w:rsidRPr="001860F7">
        <w:t xml:space="preserve">Das </w:t>
      </w:r>
      <w:r w:rsidRPr="001860F7">
        <w:rPr>
          <w:bCs/>
        </w:rPr>
        <w:t>Wissen</w:t>
      </w:r>
      <w:r w:rsidRPr="001860F7">
        <w:t xml:space="preserve"> und die </w:t>
      </w:r>
      <w:r w:rsidRPr="001860F7">
        <w:rPr>
          <w:bCs/>
        </w:rPr>
        <w:t>Akzeptanz</w:t>
      </w:r>
      <w:r w:rsidRPr="001860F7">
        <w:t xml:space="preserve"> um das familiäre Umfeld und frühere Erfahrungen bilden eine Grundlage </w:t>
      </w:r>
      <w:r>
        <w:t>des</w:t>
      </w:r>
      <w:r w:rsidRPr="001860F7">
        <w:t xml:space="preserve"> pädagogischen Handelns. </w:t>
      </w:r>
    </w:p>
    <w:p w14:paraId="1FCAAF1A" w14:textId="77777777" w:rsidR="00F728E3" w:rsidRPr="001860F7" w:rsidRDefault="00F728E3" w:rsidP="00F728E3">
      <w:pPr>
        <w:pStyle w:val="Aufzhlunglinks"/>
        <w:ind w:left="1210" w:hanging="360"/>
      </w:pPr>
      <w:r>
        <w:t>Es finden</w:t>
      </w:r>
      <w:r w:rsidRPr="001860F7">
        <w:t xml:space="preserve"> ein regelmäßige</w:t>
      </w:r>
      <w:r>
        <w:t xml:space="preserve">r </w:t>
      </w:r>
      <w:r w:rsidRPr="001860F7">
        <w:t xml:space="preserve">Austausch, individuelle Gespräche über die Entwicklung des Kindes und Informationen über die Arbeit der Kindertageseinrichtung </w:t>
      </w:r>
      <w:r>
        <w:t>statt</w:t>
      </w:r>
      <w:r w:rsidRPr="001860F7">
        <w:t>.</w:t>
      </w:r>
    </w:p>
    <w:p w14:paraId="3DAC464C" w14:textId="77777777" w:rsidR="00F728E3" w:rsidRPr="001860F7" w:rsidRDefault="00F728E3" w:rsidP="00F728E3">
      <w:pPr>
        <w:pStyle w:val="Aufzhlunglinks"/>
        <w:ind w:left="1210" w:hanging="360"/>
      </w:pPr>
      <w:r w:rsidRPr="001860F7">
        <w:t xml:space="preserve">Eltern </w:t>
      </w:r>
      <w:r>
        <w:t>werden an</w:t>
      </w:r>
      <w:r w:rsidRPr="001860F7">
        <w:t xml:space="preserve"> Entscheidungen über wesentliche Angelegenheiten durch die gewählte Elternvertretung</w:t>
      </w:r>
      <w:r>
        <w:t xml:space="preserve"> beteiligt.</w:t>
      </w:r>
    </w:p>
    <w:p w14:paraId="1511A0E3" w14:textId="77777777" w:rsidR="00F728E3" w:rsidRPr="001860F7" w:rsidRDefault="00F728E3" w:rsidP="00F728E3">
      <w:pPr>
        <w:pStyle w:val="Aufzhlunglinks"/>
        <w:ind w:left="1210" w:hanging="360"/>
      </w:pPr>
      <w:r>
        <w:t>Eltern werden in einem vorgegebenen Rahmen unterstützt,</w:t>
      </w:r>
      <w:r w:rsidRPr="001860F7">
        <w:t xml:space="preserve"> Kind und Beruf zu vereinbaren. </w:t>
      </w:r>
    </w:p>
    <w:p w14:paraId="6055DEAF" w14:textId="77777777" w:rsidR="00F728E3" w:rsidRPr="001860F7" w:rsidRDefault="00F728E3" w:rsidP="00F728E3">
      <w:pPr>
        <w:pStyle w:val="headlinenormal"/>
      </w:pPr>
      <w:r w:rsidRPr="001860F7">
        <w:t>Indikatoren: (ausgewählte Aspekte aus den Schlüsselprozessen als Schwerpunkte benannt)</w:t>
      </w:r>
    </w:p>
    <w:p w14:paraId="594CBE95" w14:textId="77777777" w:rsidR="00F728E3" w:rsidRPr="002557F1" w:rsidRDefault="00F728E3" w:rsidP="00F728E3">
      <w:pPr>
        <w:pStyle w:val="Aufzhlung"/>
      </w:pPr>
      <w:r w:rsidRPr="001860F7">
        <w:t xml:space="preserve">Kommunikation, Beteiligung, </w:t>
      </w:r>
      <w:proofErr w:type="spellStart"/>
      <w:r w:rsidRPr="001860F7">
        <w:t>KidsFox</w:t>
      </w:r>
      <w:proofErr w:type="spellEnd"/>
      <w:r w:rsidRPr="001860F7">
        <w:t>, SGBXIII, Elternumfrage, Projektarbeit mit Eltern …</w:t>
      </w:r>
    </w:p>
    <w:p w14:paraId="70384041" w14:textId="67AD72F4" w:rsidR="00F728E3" w:rsidRPr="001860F7" w:rsidRDefault="00DD359C" w:rsidP="00F728E3">
      <w:pPr>
        <w:pStyle w:val="headlinefett"/>
      </w:pPr>
      <w:r>
        <w:lastRenderedPageBreak/>
        <w:t>5.</w:t>
      </w:r>
      <w:r w:rsidR="00F728E3" w:rsidRPr="001860F7">
        <w:t>Kooperation und Vernetzung</w:t>
      </w:r>
    </w:p>
    <w:p w14:paraId="3905ED8F" w14:textId="77777777" w:rsidR="00F728E3" w:rsidRDefault="00F728E3" w:rsidP="00F728E3">
      <w:pPr>
        <w:pStyle w:val="Aufzhlunglinks"/>
        <w:ind w:left="1210" w:hanging="360"/>
      </w:pPr>
      <w:r w:rsidRPr="001860F7">
        <w:t>Alle Kooperationen sind verbindlich geregelt</w:t>
      </w:r>
      <w:r>
        <w:t>.</w:t>
      </w:r>
    </w:p>
    <w:p w14:paraId="337748D0" w14:textId="77777777" w:rsidR="00F728E3" w:rsidRDefault="00F728E3" w:rsidP="00F728E3">
      <w:pPr>
        <w:pStyle w:val="Aufzhlunglinks"/>
        <w:ind w:left="1210" w:hanging="360"/>
      </w:pPr>
      <w:r>
        <w:t>Die Kita ist mit der Kirchengemeinde vernetzt.</w:t>
      </w:r>
    </w:p>
    <w:p w14:paraId="02312071" w14:textId="77777777" w:rsidR="00F728E3" w:rsidRPr="001860F7" w:rsidRDefault="00F728E3" w:rsidP="00F728E3">
      <w:pPr>
        <w:pStyle w:val="Aufzhlunglinks"/>
        <w:ind w:left="1210" w:hanging="360"/>
      </w:pPr>
      <w:r>
        <w:t>Die Kita versteht sich als aktiver Teil der Kirchengemeinde.</w:t>
      </w:r>
    </w:p>
    <w:p w14:paraId="31B65077" w14:textId="77777777" w:rsidR="00F728E3" w:rsidRPr="001860F7" w:rsidRDefault="00F728E3" w:rsidP="00F728E3">
      <w:pPr>
        <w:pStyle w:val="Aufzhlunglinks"/>
        <w:ind w:left="1210" w:hanging="360"/>
      </w:pPr>
      <w:r w:rsidRPr="001860F7">
        <w:t>Die Kita kooperiert mit anderen Einrichtungen und Institutionen zur Sicherung ihrer Qualität ihrer Arbeit und zum Wohle des Kindes und der Familie (Kapitel 9)</w:t>
      </w:r>
    </w:p>
    <w:p w14:paraId="3A39AEAA" w14:textId="77777777" w:rsidR="00F728E3" w:rsidRPr="001860F7" w:rsidRDefault="00F728E3" w:rsidP="00F728E3">
      <w:pPr>
        <w:pStyle w:val="headlinenormal"/>
      </w:pPr>
      <w:bookmarkStart w:id="0" w:name="_Hlk132882133"/>
      <w:r w:rsidRPr="001860F7">
        <w:t>Indikatoren: (ausgewählte Aspekte aus den Schlüsselprozessen als Schwerpunkte benannt)</w:t>
      </w:r>
    </w:p>
    <w:p w14:paraId="51EE7A89" w14:textId="77777777" w:rsidR="00F728E3" w:rsidRPr="001860F7" w:rsidRDefault="00F728E3" w:rsidP="00F728E3">
      <w:pPr>
        <w:pStyle w:val="Aufzhlung"/>
      </w:pPr>
      <w:r w:rsidRPr="001860F7">
        <w:t>Zusammenarbeit mit anderen Institutionen, …</w:t>
      </w:r>
    </w:p>
    <w:bookmarkEnd w:id="0"/>
    <w:p w14:paraId="44DFBE40" w14:textId="77777777" w:rsidR="00F728E3" w:rsidRPr="001860F7" w:rsidRDefault="00F728E3" w:rsidP="00F728E3">
      <w:pPr>
        <w:pStyle w:val="Aufzhlung"/>
        <w:numPr>
          <w:ilvl w:val="0"/>
          <w:numId w:val="0"/>
        </w:numPr>
        <w:ind w:left="1814"/>
      </w:pPr>
    </w:p>
    <w:p w14:paraId="569266FA" w14:textId="58FE2C9D" w:rsidR="00F728E3" w:rsidRPr="001860F7" w:rsidRDefault="00DD359C" w:rsidP="00F728E3">
      <w:pPr>
        <w:pStyle w:val="headlinefett"/>
      </w:pPr>
      <w:bookmarkStart w:id="1" w:name="_Hlk102649277"/>
      <w:r>
        <w:t>6.</w:t>
      </w:r>
      <w:r w:rsidR="00F728E3">
        <w:t xml:space="preserve"> </w:t>
      </w:r>
      <w:r w:rsidR="00F728E3" w:rsidRPr="001860F7">
        <w:t>Führung, Strategie und Zusammenarbeit</w:t>
      </w:r>
    </w:p>
    <w:p w14:paraId="49857AD5" w14:textId="77777777" w:rsidR="00F728E3" w:rsidRPr="001860F7" w:rsidRDefault="00F728E3" w:rsidP="00F728E3">
      <w:pPr>
        <w:pStyle w:val="Aufzhlunglinks"/>
        <w:ind w:left="1210" w:hanging="360"/>
      </w:pPr>
      <w:r w:rsidRPr="001860F7">
        <w:t xml:space="preserve">Eltern, </w:t>
      </w:r>
      <w:proofErr w:type="spellStart"/>
      <w:r w:rsidRPr="001860F7">
        <w:t>Mitarbeiterbeitende</w:t>
      </w:r>
      <w:proofErr w:type="spellEnd"/>
      <w:r w:rsidRPr="001860F7">
        <w:t xml:space="preserve"> und </w:t>
      </w:r>
      <w:proofErr w:type="spellStart"/>
      <w:r w:rsidRPr="001860F7">
        <w:t>Kooperationspartner:in</w:t>
      </w:r>
      <w:r>
        <w:t>ne</w:t>
      </w:r>
      <w:r w:rsidRPr="001860F7">
        <w:t>n</w:t>
      </w:r>
      <w:proofErr w:type="spellEnd"/>
      <w:r w:rsidRPr="001860F7">
        <w:t xml:space="preserve"> kennen das Leistungsangebot der Tageseinrichtung für Kinder.</w:t>
      </w:r>
    </w:p>
    <w:p w14:paraId="20C61A71" w14:textId="77777777" w:rsidR="00F728E3" w:rsidRPr="001860F7" w:rsidRDefault="00F728E3" w:rsidP="00F728E3">
      <w:pPr>
        <w:pStyle w:val="Aufzhlunglinks"/>
        <w:ind w:left="1210" w:hanging="360"/>
      </w:pPr>
      <w:r w:rsidRPr="001860F7">
        <w:t>Das Leitbild der Tageseinrichtung bestimmt das Verhalten und Handeln der Leitungskräfte und der Mitarbeitenden.</w:t>
      </w:r>
    </w:p>
    <w:p w14:paraId="6AF12B74" w14:textId="77777777" w:rsidR="00F728E3" w:rsidRPr="001860F7" w:rsidRDefault="00F728E3" w:rsidP="00F728E3">
      <w:pPr>
        <w:pStyle w:val="Aufzhlunglinks"/>
        <w:ind w:left="1210" w:hanging="360"/>
      </w:pPr>
      <w:r w:rsidRPr="001860F7">
        <w:t>Die Konzeption und das Qualitätsmanagementhandbuch der Tageseinrichtung für Kinder basieren auf den Inhalten des Leitbildes.</w:t>
      </w:r>
    </w:p>
    <w:p w14:paraId="411CE924" w14:textId="77777777" w:rsidR="00F728E3" w:rsidRPr="001860F7" w:rsidRDefault="00F728E3" w:rsidP="00F728E3">
      <w:pPr>
        <w:pStyle w:val="Aufzhlunglinks"/>
        <w:ind w:left="1210" w:hanging="360"/>
      </w:pPr>
      <w:r w:rsidRPr="001860F7">
        <w:t>Die Konzeption beschreibt die Ziele des Bildungs-, Erziehungs- und Betreuungsauftrags und macht die zielkonforme Gestaltung und Organisation der Arbeit transparent.</w:t>
      </w:r>
    </w:p>
    <w:p w14:paraId="0D28E86B" w14:textId="77777777" w:rsidR="00F728E3" w:rsidRPr="001860F7" w:rsidRDefault="00F728E3" w:rsidP="00F728E3">
      <w:pPr>
        <w:pStyle w:val="Aufzhlunglinks"/>
        <w:ind w:left="1210" w:hanging="360"/>
      </w:pPr>
      <w:r w:rsidRPr="001860F7">
        <w:t xml:space="preserve">Die übergeordneten Qualitätsziele sind beschrieben und entsprechende Schlüsselprozesse zu deren Umsetzung abgeleitet. </w:t>
      </w:r>
    </w:p>
    <w:p w14:paraId="7568F848" w14:textId="77777777" w:rsidR="00F728E3" w:rsidRPr="001860F7" w:rsidRDefault="00F728E3" w:rsidP="00F728E3">
      <w:pPr>
        <w:pStyle w:val="Aufzhlunglinks"/>
        <w:ind w:left="1210" w:hanging="360"/>
      </w:pPr>
      <w:r w:rsidRPr="001860F7">
        <w:t xml:space="preserve">Die Erreichung der Qualitätsziele wird nachgewiesen und in der </w:t>
      </w:r>
      <w:r>
        <w:t>ca. 2-</w:t>
      </w:r>
      <w:r w:rsidRPr="001860F7">
        <w:t>jährlichen Konferenz zur Managementbewertung überprüft.</w:t>
      </w:r>
    </w:p>
    <w:p w14:paraId="5709D0D3" w14:textId="77777777" w:rsidR="00F728E3" w:rsidRPr="001860F7" w:rsidRDefault="00F728E3" w:rsidP="00F728E3">
      <w:pPr>
        <w:pStyle w:val="Aufzhlunglinks"/>
        <w:ind w:left="1210" w:hanging="360"/>
      </w:pPr>
      <w:r w:rsidRPr="001860F7">
        <w:t>Die religiöse Dimension ist im pädagogischen Praxisalltag der Tageseinrichtung für Kinder fest eingebunden. Somit sind die Religionspädagogik und das evangelische Profil durchgängige und integrale Bestandteile aller Bildungs-, Erziehungs- und Betreuungsangebote.</w:t>
      </w:r>
    </w:p>
    <w:p w14:paraId="2E9D136F" w14:textId="77777777" w:rsidR="00F728E3" w:rsidRPr="001860F7" w:rsidRDefault="00F728E3" w:rsidP="00F728E3">
      <w:pPr>
        <w:pStyle w:val="headlinenormal"/>
      </w:pPr>
      <w:r w:rsidRPr="001860F7">
        <w:t>Indikatoren: (ausgewählte Aspekte aus den Schlüsselprozessen als Schwerpunkte benannt)</w:t>
      </w:r>
    </w:p>
    <w:p w14:paraId="5AFF4890" w14:textId="77777777" w:rsidR="00F728E3" w:rsidRPr="001860F7" w:rsidRDefault="00F728E3" w:rsidP="00F728E3">
      <w:pPr>
        <w:pStyle w:val="Aufzhlung"/>
      </w:pPr>
      <w:r w:rsidRPr="001860F7">
        <w:t>aktuelles Leitbild, Konzeption, übergeordnete Qualitätsziele, Zusammenarbeit mit dem Träger, Teamentwicklung,</w:t>
      </w:r>
    </w:p>
    <w:p w14:paraId="0E8FA1D8" w14:textId="3BA88165" w:rsidR="00F728E3" w:rsidRPr="001860F7" w:rsidRDefault="00F728E3" w:rsidP="00F728E3">
      <w:pPr>
        <w:pStyle w:val="headlinefett"/>
      </w:pPr>
      <w:bookmarkStart w:id="2" w:name="_Hlk102649349"/>
      <w:bookmarkEnd w:id="1"/>
      <w:r>
        <w:t xml:space="preserve"> </w:t>
      </w:r>
      <w:r w:rsidR="00DD359C">
        <w:t>7.</w:t>
      </w:r>
      <w:r w:rsidRPr="001860F7">
        <w:t>Personal</w:t>
      </w:r>
    </w:p>
    <w:p w14:paraId="374093AA" w14:textId="77777777" w:rsidR="00F728E3" w:rsidRPr="001860F7" w:rsidRDefault="00F728E3" w:rsidP="00F728E3">
      <w:pPr>
        <w:pStyle w:val="Aufzhlunglinks"/>
        <w:ind w:left="1210" w:hanging="360"/>
      </w:pPr>
      <w:r w:rsidRPr="001860F7">
        <w:t>Der Stellenplan ist Grundlage für die Ermittlung des Personalbedarfs und für die Personalentwicklung.</w:t>
      </w:r>
    </w:p>
    <w:p w14:paraId="436DC370" w14:textId="77777777" w:rsidR="00F728E3" w:rsidRPr="001860F7" w:rsidRDefault="00F728E3" w:rsidP="00F728E3">
      <w:pPr>
        <w:pStyle w:val="Aufzhlunglinks"/>
        <w:ind w:left="1210" w:hanging="360"/>
      </w:pPr>
      <w:r w:rsidRPr="001860F7">
        <w:t>Ein systematisches Verfahren zur Anwerbung</w:t>
      </w:r>
      <w:r>
        <w:t>,</w:t>
      </w:r>
      <w:r w:rsidRPr="001860F7">
        <w:t xml:space="preserve"> Einstellung</w:t>
      </w:r>
      <w:r>
        <w:t xml:space="preserve"> und Erhaltung</w:t>
      </w:r>
      <w:r w:rsidRPr="001860F7">
        <w:t xml:space="preserve"> neuer Mitarbeitender sorgt dafür, dass die erforderlichen Grundqualifikationen in der Kindertageseinrichtung vorhanden sind.</w:t>
      </w:r>
    </w:p>
    <w:p w14:paraId="64EF81FE" w14:textId="77777777" w:rsidR="00F728E3" w:rsidRPr="001860F7" w:rsidRDefault="00F728E3" w:rsidP="00F728E3">
      <w:pPr>
        <w:pStyle w:val="Aufzhlunglinks"/>
        <w:ind w:left="1210" w:hanging="360"/>
      </w:pPr>
      <w:r w:rsidRPr="001860F7">
        <w:lastRenderedPageBreak/>
        <w:t>Die Dienstplanung stellt sicher, dass die vorgeschriebenen und vertraglich vereinbarten Leistungen auch unter wirtschaftlichen Gesichtspunkten erbracht werden und entsprechen den arbeitsrechtlichen Anforderungen.</w:t>
      </w:r>
    </w:p>
    <w:p w14:paraId="535AD31A" w14:textId="77777777" w:rsidR="00F728E3" w:rsidRPr="001860F7" w:rsidRDefault="00F728E3" w:rsidP="00F728E3">
      <w:pPr>
        <w:pStyle w:val="Aufzhlunglinks"/>
        <w:ind w:left="1210" w:hanging="360"/>
      </w:pPr>
      <w:r w:rsidRPr="001860F7">
        <w:t>Die Kontinuität des Bildungs-, Erziehungs- und Betreuungsauftrags ist sichergestellt.</w:t>
      </w:r>
    </w:p>
    <w:p w14:paraId="5E616083" w14:textId="77777777" w:rsidR="00F728E3" w:rsidRPr="001860F7" w:rsidRDefault="00F728E3" w:rsidP="00F728E3">
      <w:pPr>
        <w:pStyle w:val="Aufzhlunglinks"/>
        <w:ind w:left="1210" w:hanging="360"/>
      </w:pPr>
      <w:r w:rsidRPr="001860F7">
        <w:t>Eine regelmäßige Kommunikation der Mitarbeitenden untereinander sowie mit der Leitung in allen Belangen ist sichergestellt.</w:t>
      </w:r>
    </w:p>
    <w:p w14:paraId="58C07A26" w14:textId="77777777" w:rsidR="00F728E3" w:rsidRPr="001860F7" w:rsidRDefault="00F728E3" w:rsidP="00F728E3">
      <w:pPr>
        <w:pStyle w:val="Aufzhlunglinks"/>
        <w:ind w:left="1210" w:hanging="360"/>
      </w:pPr>
      <w:r w:rsidRPr="001860F7">
        <w:t xml:space="preserve"> Die Zufriedenheit der Mitarbeitenden wird als Qualitätskriterium ernst genommen.</w:t>
      </w:r>
    </w:p>
    <w:p w14:paraId="6B1AE79B" w14:textId="77777777" w:rsidR="00F728E3" w:rsidRPr="001860F7" w:rsidRDefault="00F728E3" w:rsidP="00F728E3">
      <w:pPr>
        <w:pStyle w:val="Aufzhlunglinks"/>
        <w:ind w:left="1210" w:hanging="360"/>
      </w:pPr>
      <w:r w:rsidRPr="001860F7">
        <w:t xml:space="preserve">Die Mitarbeitenden kennen das Leitbild der Tageseinrichtung </w:t>
      </w:r>
      <w:proofErr w:type="spellStart"/>
      <w:r w:rsidRPr="001860F7">
        <w:t>für</w:t>
      </w:r>
      <w:proofErr w:type="spellEnd"/>
      <w:r w:rsidRPr="001860F7">
        <w:t xml:space="preserve"> Kinder und das evangelische Profil sowie ihre Aufgaben, Rechte, Pflichten und Verantwortlichkeiten.</w:t>
      </w:r>
    </w:p>
    <w:p w14:paraId="0234236B" w14:textId="77777777" w:rsidR="00F728E3" w:rsidRPr="001860F7" w:rsidRDefault="00F728E3" w:rsidP="00F728E3">
      <w:pPr>
        <w:pStyle w:val="Aufzhlunglinks"/>
        <w:ind w:left="1210" w:hanging="360"/>
      </w:pPr>
      <w:r w:rsidRPr="001860F7">
        <w:t>Die Einarbeitung gewährleistet einen effizienten und zielorientierten Einsatz neuer Mitarbeitender.</w:t>
      </w:r>
    </w:p>
    <w:p w14:paraId="253F67F6" w14:textId="77777777" w:rsidR="00F728E3" w:rsidRPr="00404E73" w:rsidRDefault="00F728E3" w:rsidP="00F728E3">
      <w:pPr>
        <w:pStyle w:val="Aufzhlunglinks"/>
        <w:ind w:left="1210" w:hanging="360"/>
      </w:pPr>
      <w:r w:rsidRPr="001860F7">
        <w:t>Kontinuierliche berufliche Weiterbildung fördert Motivation, Pflege und Bindung der Mitarbeitenden.</w:t>
      </w:r>
    </w:p>
    <w:p w14:paraId="0C8402AB" w14:textId="77777777" w:rsidR="00F728E3" w:rsidRPr="001860F7" w:rsidRDefault="00F728E3" w:rsidP="00F728E3">
      <w:pPr>
        <w:pStyle w:val="headlinenormal"/>
      </w:pPr>
      <w:r w:rsidRPr="001860F7">
        <w:t>Indikatoren: (ausgewählte Aspekte aus den Schlüsselprozessen als Schwerpunkte benannt)</w:t>
      </w:r>
    </w:p>
    <w:p w14:paraId="3F670A60" w14:textId="77777777" w:rsidR="00F728E3" w:rsidRPr="001D7930" w:rsidRDefault="00F728E3" w:rsidP="00F728E3">
      <w:pPr>
        <w:pStyle w:val="Aufzhlung"/>
      </w:pPr>
      <w:r w:rsidRPr="001860F7">
        <w:t xml:space="preserve">Fort- und Weiterbildungsplanung, Umgang mit Wissen, </w:t>
      </w:r>
      <w:r>
        <w:t>Evaluation der Z</w:t>
      </w:r>
      <w:r w:rsidRPr="001860F7">
        <w:t>ufriedenheit</w:t>
      </w:r>
      <w:r>
        <w:t xml:space="preserve"> der Mitarbeitenden</w:t>
      </w:r>
      <w:r w:rsidRPr="001860F7">
        <w:t>, Dienstplan, Einarbeitung neuer Mitarbeite</w:t>
      </w:r>
      <w:bookmarkEnd w:id="2"/>
      <w:r w:rsidRPr="001860F7">
        <w:t xml:space="preserve">nder, </w:t>
      </w:r>
    </w:p>
    <w:p w14:paraId="6F05DDD0" w14:textId="19A2A38E" w:rsidR="00F728E3" w:rsidRPr="001860F7" w:rsidRDefault="00F728E3" w:rsidP="00F728E3">
      <w:pPr>
        <w:pStyle w:val="headlinefett"/>
      </w:pPr>
      <w:r>
        <w:t xml:space="preserve"> </w:t>
      </w:r>
      <w:r w:rsidR="00DD359C">
        <w:t>8.</w:t>
      </w:r>
      <w:r w:rsidRPr="001860F7">
        <w:t>Sicherheit</w:t>
      </w:r>
    </w:p>
    <w:p w14:paraId="4F1B65B4" w14:textId="77777777" w:rsidR="00F728E3" w:rsidRPr="001860F7" w:rsidRDefault="00F728E3" w:rsidP="00F728E3">
      <w:pPr>
        <w:pStyle w:val="Aufzhlunglinks"/>
        <w:ind w:left="1210" w:hanging="360"/>
      </w:pPr>
      <w:r w:rsidRPr="001860F7">
        <w:t>Die Kita hat ein Kinderschutzkonzept. Dieses ist dem Team und den Eltern bekannt und es wird nach diesem gearbeitet.</w:t>
      </w:r>
    </w:p>
    <w:p w14:paraId="69198F04" w14:textId="77777777" w:rsidR="00F728E3" w:rsidRPr="00CD7B5B" w:rsidRDefault="00F728E3" w:rsidP="00F728E3">
      <w:pPr>
        <w:pStyle w:val="Aufzhlunglinks"/>
        <w:ind w:left="1210" w:hanging="360"/>
      </w:pPr>
      <w:r w:rsidRPr="001860F7">
        <w:t>Ein Notfallplan für Unfälle oder besondere Situationen ist vorhanden und allen bekannt.</w:t>
      </w:r>
    </w:p>
    <w:p w14:paraId="14908A7C" w14:textId="77777777" w:rsidR="00F728E3" w:rsidRPr="001860F7" w:rsidRDefault="00F728E3" w:rsidP="00F728E3">
      <w:pPr>
        <w:pStyle w:val="Aufzhlunglinks"/>
        <w:ind w:left="1210" w:hanging="360"/>
      </w:pPr>
      <w:r>
        <w:t>Alle gesetzlichen Vorgaben</w:t>
      </w:r>
      <w:r w:rsidRPr="001860F7">
        <w:t xml:space="preserve"> für die Reinigung</w:t>
      </w:r>
      <w:r>
        <w:t xml:space="preserve"> und die Hygiene in der Kita werden eingehalten.</w:t>
      </w:r>
    </w:p>
    <w:p w14:paraId="081D7E75" w14:textId="77777777" w:rsidR="00F728E3" w:rsidRPr="001860F7" w:rsidRDefault="00F728E3" w:rsidP="00F728E3">
      <w:pPr>
        <w:pStyle w:val="Aufzhlunglinks"/>
        <w:ind w:left="1210" w:hanging="360"/>
      </w:pPr>
      <w:r w:rsidRPr="001860F7">
        <w:t>Es liegt ein Arbeitsschutzkonzept vor</w:t>
      </w:r>
      <w:r>
        <w:t>,</w:t>
      </w:r>
      <w:r w:rsidRPr="001860F7">
        <w:t xml:space="preserve"> in dem altersgerechte Gestaltung der Arbeit und Gesundheitsförderung beschrieben ist.</w:t>
      </w:r>
    </w:p>
    <w:p w14:paraId="6E8905F3" w14:textId="77777777" w:rsidR="00F728E3" w:rsidRPr="001860F7" w:rsidRDefault="00F728E3" w:rsidP="00F728E3">
      <w:pPr>
        <w:pStyle w:val="Aufzhlunglinks"/>
        <w:ind w:left="1210" w:hanging="360"/>
      </w:pPr>
      <w:r w:rsidRPr="001860F7">
        <w:t>Datenschutz sowie der Umgang mit Fremdeigentum sind geregelt.</w:t>
      </w:r>
    </w:p>
    <w:p w14:paraId="19B62501" w14:textId="77777777" w:rsidR="00F728E3" w:rsidRPr="001860F7" w:rsidRDefault="00F728E3" w:rsidP="00F728E3">
      <w:pPr>
        <w:pStyle w:val="Aufzhlunglinks"/>
        <w:ind w:left="1210" w:hanging="360"/>
      </w:pPr>
      <w:r w:rsidRPr="001860F7">
        <w:t>Das Gebäude- und die Geländesicherheit ist geregelt.</w:t>
      </w:r>
    </w:p>
    <w:p w14:paraId="7BB6563A" w14:textId="77777777" w:rsidR="00F728E3" w:rsidRPr="001860F7" w:rsidRDefault="00F728E3" w:rsidP="00F728E3">
      <w:pPr>
        <w:pStyle w:val="headlinenormal"/>
      </w:pPr>
      <w:r w:rsidRPr="001860F7">
        <w:t>Indikatoren: (ausgewählte Aspekte aus den Schlüsselprozessen als Schwerpunkte benannt)</w:t>
      </w:r>
    </w:p>
    <w:p w14:paraId="1D16D81F" w14:textId="77777777" w:rsidR="00F728E3" w:rsidRPr="001860F7" w:rsidRDefault="00F728E3" w:rsidP="00F728E3">
      <w:pPr>
        <w:pStyle w:val="Aufzhlung"/>
      </w:pPr>
      <w:r w:rsidRPr="001860F7">
        <w:t>Verhalten im Notfall, Hygiene, Kinderschutz, Belehrungen, Arbeitsschutz- Altersgerechte Gestaltung der Arbeit und Gesundheitsförderung, Brandschutz, Datenschutz- Umgang mit Fremdeigentum, Wartungs- und Kontrollsystem, Gebäude- und Gelände-sicherheit</w:t>
      </w:r>
    </w:p>
    <w:p w14:paraId="106DEA37" w14:textId="5302B25A" w:rsidR="00F728E3" w:rsidRDefault="00DD359C" w:rsidP="00F728E3">
      <w:pPr>
        <w:pStyle w:val="headlinefett"/>
      </w:pPr>
      <w:r>
        <w:t>9.</w:t>
      </w:r>
      <w:r w:rsidR="00F728E3">
        <w:t>Verbesserung</w:t>
      </w:r>
    </w:p>
    <w:p w14:paraId="63BF085C" w14:textId="77777777" w:rsidR="00F728E3" w:rsidRPr="001860F7" w:rsidRDefault="00F728E3" w:rsidP="00F728E3">
      <w:pPr>
        <w:pStyle w:val="Aufzhlunglinks"/>
        <w:ind w:left="1210" w:hanging="360"/>
      </w:pPr>
      <w:r w:rsidRPr="001860F7">
        <w:t>Es finden Zufriedenheitsabfragen für Eltern, Kindern und Mitarbeite</w:t>
      </w:r>
      <w:r>
        <w:t>nde</w:t>
      </w:r>
      <w:r w:rsidRPr="001860F7">
        <w:t xml:space="preserve"> statt. </w:t>
      </w:r>
    </w:p>
    <w:p w14:paraId="32B09D18" w14:textId="77777777" w:rsidR="00F728E3" w:rsidRPr="001860F7" w:rsidRDefault="00F728E3" w:rsidP="00F728E3">
      <w:pPr>
        <w:pStyle w:val="Aufzhlunglinks"/>
        <w:ind w:left="1210" w:hanging="360"/>
      </w:pPr>
      <w:r w:rsidRPr="001860F7">
        <w:t>Die Kita arbeitet mit einem Beschwerdemanagement für Mitarbeite</w:t>
      </w:r>
      <w:r>
        <w:t>nde</w:t>
      </w:r>
      <w:r w:rsidRPr="001860F7">
        <w:t>, Eltern und Kinder</w:t>
      </w:r>
    </w:p>
    <w:p w14:paraId="3C877C3C" w14:textId="77777777" w:rsidR="00F728E3" w:rsidRPr="001860F7" w:rsidRDefault="00F728E3" w:rsidP="00F728E3">
      <w:pPr>
        <w:pStyle w:val="Aufzhlunglinks"/>
        <w:ind w:left="1210" w:hanging="360"/>
      </w:pPr>
      <w:r w:rsidRPr="001860F7">
        <w:t>Mit Fehlern und Kritik wir</w:t>
      </w:r>
      <w:r>
        <w:t>d</w:t>
      </w:r>
      <w:r w:rsidRPr="001860F7">
        <w:t xml:space="preserve"> konstruktiv umgegangen. </w:t>
      </w:r>
    </w:p>
    <w:p w14:paraId="34B5CD75" w14:textId="77777777" w:rsidR="00F728E3" w:rsidRPr="001860F7" w:rsidRDefault="00F728E3" w:rsidP="00F728E3">
      <w:pPr>
        <w:pStyle w:val="Aufzhlunglinks"/>
        <w:ind w:left="1210" w:hanging="360"/>
      </w:pPr>
      <w:r w:rsidRPr="001860F7">
        <w:lastRenderedPageBreak/>
        <w:t xml:space="preserve">Chancen und Risiken werden ermittelt und dokumentiert und fließen ins Qualitätsmanagement mit ein. </w:t>
      </w:r>
    </w:p>
    <w:p w14:paraId="3D97DC2B" w14:textId="77777777" w:rsidR="00F728E3" w:rsidRPr="001860F7" w:rsidRDefault="00F728E3" w:rsidP="00F728E3">
      <w:pPr>
        <w:pStyle w:val="Aufzhlunglinks"/>
        <w:ind w:left="1210" w:hanging="360"/>
      </w:pPr>
      <w:r w:rsidRPr="001860F7">
        <w:t>Verbesserungsmaßnahmen werden bei Bedarf eingeleitet</w:t>
      </w:r>
    </w:p>
    <w:p w14:paraId="05E62F39" w14:textId="77777777" w:rsidR="00F728E3" w:rsidRPr="001860F7" w:rsidRDefault="00F728E3" w:rsidP="00F728E3">
      <w:pPr>
        <w:pStyle w:val="headlinenormal"/>
      </w:pPr>
      <w:r w:rsidRPr="001860F7">
        <w:t>Indikatoren: (ausgewählte Aspekte aus den Schlüsselprozessen als Schwerpunkte benannt)</w:t>
      </w:r>
    </w:p>
    <w:p w14:paraId="6AAE49C3" w14:textId="77777777" w:rsidR="00F728E3" w:rsidRPr="001860F7" w:rsidRDefault="00F728E3" w:rsidP="00F728E3">
      <w:pPr>
        <w:pStyle w:val="Aufzhlung"/>
      </w:pPr>
      <w:r w:rsidRPr="001860F7">
        <w:t>Beschwerdeverfahren, Umgang mit Fehlern, Zufriedenheitsabfragen, Umgang mit Risiken, …</w:t>
      </w:r>
    </w:p>
    <w:p w14:paraId="3B50B68D" w14:textId="77777777" w:rsidR="00F728E3" w:rsidRPr="001860F7" w:rsidRDefault="00F728E3" w:rsidP="00F728E3">
      <w:pPr>
        <w:pStyle w:val="Aufzhlung"/>
        <w:numPr>
          <w:ilvl w:val="0"/>
          <w:numId w:val="0"/>
        </w:numPr>
        <w:ind w:left="1814"/>
      </w:pPr>
    </w:p>
    <w:p w14:paraId="22780A9A" w14:textId="59DD0BEE" w:rsidR="00F728E3" w:rsidRPr="001860F7" w:rsidRDefault="00F728E3" w:rsidP="00F728E3">
      <w:pPr>
        <w:pStyle w:val="headlinefett"/>
      </w:pPr>
      <w:r>
        <w:t xml:space="preserve"> </w:t>
      </w:r>
      <w:r w:rsidR="00DD359C">
        <w:t>10.</w:t>
      </w:r>
      <w:r w:rsidRPr="001860F7">
        <w:t>Qualitätsmanagement</w:t>
      </w:r>
    </w:p>
    <w:p w14:paraId="723B8571" w14:textId="77777777" w:rsidR="00F728E3" w:rsidRPr="001860F7" w:rsidRDefault="00F728E3" w:rsidP="00F728E3">
      <w:pPr>
        <w:pStyle w:val="Aufzhlunglinks"/>
        <w:ind w:left="1210" w:hanging="360"/>
      </w:pPr>
      <w:r w:rsidRPr="001860F7">
        <w:t>Eine Gewährleistung und Verbesserung der Qualität, der in der Tageseinrichtung für Kinder erbrachten Leistungen wird durch das QM umgesetzt.</w:t>
      </w:r>
    </w:p>
    <w:p w14:paraId="707B3589" w14:textId="77777777" w:rsidR="00F728E3" w:rsidRPr="001860F7" w:rsidRDefault="00F728E3" w:rsidP="00F728E3">
      <w:pPr>
        <w:pStyle w:val="Aufzhlunglinks"/>
        <w:ind w:left="1210" w:hanging="360"/>
      </w:pPr>
      <w:r w:rsidRPr="001860F7">
        <w:t>Das Qualitätsmanagementsystem schafft ein effektives und effizientes Verhältnis von Aufwand und Nutzen bzw. Wirkung.</w:t>
      </w:r>
    </w:p>
    <w:p w14:paraId="41C1C1C7" w14:textId="77777777" w:rsidR="00F728E3" w:rsidRPr="001860F7" w:rsidRDefault="00F728E3" w:rsidP="00F728E3">
      <w:pPr>
        <w:pStyle w:val="headlinenormal"/>
      </w:pPr>
      <w:r w:rsidRPr="001860F7">
        <w:t>Indikatoren: (ausgewählte Aspekte aus den Schlüsselprozessen als Schwerpunkte benannt)</w:t>
      </w:r>
    </w:p>
    <w:p w14:paraId="4133D69F" w14:textId="77777777" w:rsidR="00F728E3" w:rsidRPr="001860F7" w:rsidRDefault="00F728E3" w:rsidP="00F728E3">
      <w:pPr>
        <w:pStyle w:val="Aufzhlung"/>
      </w:pPr>
      <w:r w:rsidRPr="001860F7">
        <w:t xml:space="preserve">QM-Handbuch, Audits, Konferenz zur Managementbewertung, kontinuierliche Weiterentwicklung, Qualitätszirkel, </w:t>
      </w:r>
    </w:p>
    <w:p w14:paraId="7CBD57BE" w14:textId="7A2E40B8" w:rsidR="00F728E3" w:rsidRPr="001860F7" w:rsidRDefault="00DD359C" w:rsidP="00F728E3">
      <w:pPr>
        <w:pStyle w:val="headlinefett"/>
      </w:pPr>
      <w:r>
        <w:t>11.</w:t>
      </w:r>
      <w:r w:rsidR="00F728E3" w:rsidRPr="00976031">
        <w:t>Öffentlichkeitsarbeit</w:t>
      </w:r>
    </w:p>
    <w:p w14:paraId="06DC06E4" w14:textId="77777777" w:rsidR="00F728E3" w:rsidRPr="001860F7" w:rsidRDefault="00F728E3" w:rsidP="00F728E3">
      <w:pPr>
        <w:pStyle w:val="Aufzhlunglinks"/>
        <w:ind w:left="1210" w:hanging="360"/>
      </w:pPr>
      <w:r w:rsidRPr="001860F7">
        <w:t xml:space="preserve">Träger, Leitung und </w:t>
      </w:r>
      <w:r>
        <w:t>Mitarbeitende</w:t>
      </w:r>
      <w:r w:rsidRPr="001860F7">
        <w:t xml:space="preserve"> stellen die Öffentlichkeitsarbeit sicher und sorgen für die nötige Transparenz.</w:t>
      </w:r>
    </w:p>
    <w:p w14:paraId="42011DD6" w14:textId="77777777" w:rsidR="00F728E3" w:rsidRPr="001860F7" w:rsidRDefault="00F728E3" w:rsidP="00F728E3">
      <w:pPr>
        <w:pStyle w:val="Aufzhlunglinks"/>
        <w:ind w:left="1210" w:hanging="360"/>
      </w:pPr>
      <w:r w:rsidRPr="001860F7">
        <w:t>Das ev. Diakonische Profil wird von allen Beteiligten nach außen hin vertreten (Kapitel 10)</w:t>
      </w:r>
    </w:p>
    <w:p w14:paraId="3FE27FBF" w14:textId="77777777" w:rsidR="00F728E3" w:rsidRPr="001860F7" w:rsidRDefault="00F728E3" w:rsidP="00F728E3">
      <w:pPr>
        <w:pStyle w:val="Aufzhlunglinks"/>
        <w:ind w:left="1210" w:hanging="360"/>
      </w:pPr>
      <w:r>
        <w:t>Die Kita ist</w:t>
      </w:r>
      <w:r w:rsidRPr="001860F7">
        <w:t xml:space="preserve"> </w:t>
      </w:r>
      <w:r>
        <w:t xml:space="preserve">als </w:t>
      </w:r>
      <w:r w:rsidRPr="001860F7">
        <w:t>fester und aktiver Bestandteil des Gemeinwesens in der Öffentlichkeit vertreten.</w:t>
      </w:r>
    </w:p>
    <w:p w14:paraId="6F4B9687" w14:textId="77777777" w:rsidR="00F728E3" w:rsidRPr="001860F7" w:rsidRDefault="00F728E3" w:rsidP="00F728E3">
      <w:pPr>
        <w:pStyle w:val="Aufzhlunglinks"/>
        <w:ind w:left="1210" w:hanging="360"/>
      </w:pPr>
      <w:r>
        <w:t>D</w:t>
      </w:r>
      <w:r w:rsidRPr="001860F7">
        <w:t xml:space="preserve">urch </w:t>
      </w:r>
      <w:r>
        <w:t xml:space="preserve">die </w:t>
      </w:r>
      <w:r w:rsidRPr="001860F7">
        <w:t>systematische und offensive Öffentlichkeitsarbeit</w:t>
      </w:r>
      <w:r>
        <w:t xml:space="preserve"> und</w:t>
      </w:r>
      <w:r w:rsidRPr="001860F7">
        <w:t xml:space="preserve"> einen hohen Bekanntheitsgrad </w:t>
      </w:r>
      <w:r>
        <w:t>steigt</w:t>
      </w:r>
      <w:r w:rsidRPr="001860F7">
        <w:t xml:space="preserve"> das </w:t>
      </w:r>
      <w:r>
        <w:t xml:space="preserve">positive </w:t>
      </w:r>
      <w:r w:rsidRPr="001860F7">
        <w:t>Image und das Vertrauen in die Kompetenz der Kindertageseinrichtung.</w:t>
      </w:r>
    </w:p>
    <w:p w14:paraId="41DAB892" w14:textId="77777777" w:rsidR="00F728E3" w:rsidRDefault="00F728E3" w:rsidP="00F728E3">
      <w:pPr>
        <w:pStyle w:val="Aufzhlunglinks"/>
        <w:ind w:left="1210" w:hanging="360"/>
      </w:pPr>
      <w:r>
        <w:t>Es werden</w:t>
      </w:r>
      <w:r w:rsidRPr="001860F7">
        <w:t xml:space="preserve"> unterschiedliche, zeitgemäße und vielfältige Medien und Kommunikationsmöglichkeiten</w:t>
      </w:r>
      <w:r>
        <w:t xml:space="preserve"> genutzt,</w:t>
      </w:r>
      <w:r w:rsidRPr="001860F7">
        <w:t xml:space="preserve"> um </w:t>
      </w:r>
      <w:r>
        <w:t>die</w:t>
      </w:r>
      <w:r w:rsidRPr="001860F7">
        <w:t xml:space="preserve"> Arbeit </w:t>
      </w:r>
      <w:r>
        <w:t xml:space="preserve">der Kita </w:t>
      </w:r>
      <w:r w:rsidRPr="001860F7">
        <w:t>in der Öffentlichkeit zu präsentieren.</w:t>
      </w:r>
    </w:p>
    <w:p w14:paraId="7EE798DE" w14:textId="77777777" w:rsidR="00F728E3" w:rsidRPr="001860F7" w:rsidRDefault="00F728E3" w:rsidP="00F728E3">
      <w:pPr>
        <w:pStyle w:val="headlinenormal"/>
      </w:pPr>
      <w:r w:rsidRPr="001860F7">
        <w:t>Indikatoren: (ausgewählte Aspekte aus den Schlüsselprozessen als Schwerpunkte benannt)</w:t>
      </w:r>
    </w:p>
    <w:p w14:paraId="15E08911" w14:textId="77777777" w:rsidR="00F728E3" w:rsidRPr="001860F7" w:rsidRDefault="00F728E3" w:rsidP="00F728E3">
      <w:pPr>
        <w:pStyle w:val="Aufzhlung"/>
      </w:pPr>
      <w:r w:rsidRPr="001860F7">
        <w:t xml:space="preserve">Flyer, Internetauftritt, Pressearbeit, Gemeindebrief, Feste, Tag der offenen Tür, … </w:t>
      </w:r>
    </w:p>
    <w:p w14:paraId="61F713EF" w14:textId="77777777" w:rsidR="00F728E3" w:rsidRPr="001860F7" w:rsidRDefault="00F728E3" w:rsidP="00F728E3">
      <w:pPr>
        <w:pStyle w:val="Aufzhlung"/>
        <w:numPr>
          <w:ilvl w:val="0"/>
          <w:numId w:val="0"/>
        </w:numPr>
        <w:ind w:left="1814"/>
      </w:pPr>
      <w:r w:rsidRPr="001860F7">
        <w:t>Hospitationen (Kapitel)</w:t>
      </w:r>
    </w:p>
    <w:p w14:paraId="5EC4B1F5" w14:textId="77777777" w:rsidR="00F728E3" w:rsidRPr="001860F7" w:rsidRDefault="00F728E3" w:rsidP="00F728E3">
      <w:pPr>
        <w:pStyle w:val="headlinefett"/>
      </w:pPr>
    </w:p>
    <w:p w14:paraId="3AEBE0B1" w14:textId="1D45B11F" w:rsidR="00F728E3" w:rsidRPr="001860F7" w:rsidRDefault="00DD359C" w:rsidP="00F728E3">
      <w:pPr>
        <w:pStyle w:val="headlinefett"/>
      </w:pPr>
      <w:r>
        <w:t>12.</w:t>
      </w:r>
      <w:r w:rsidR="00F728E3">
        <w:t xml:space="preserve"> </w:t>
      </w:r>
      <w:r w:rsidR="00F728E3" w:rsidRPr="001860F7">
        <w:t>Management der Ressourcen</w:t>
      </w:r>
    </w:p>
    <w:p w14:paraId="0617B43B" w14:textId="77777777" w:rsidR="00F728E3" w:rsidRPr="001860F7" w:rsidRDefault="00F728E3" w:rsidP="00F728E3">
      <w:pPr>
        <w:pStyle w:val="Aufzhlunglinks"/>
        <w:ind w:left="1210" w:hanging="360"/>
      </w:pPr>
      <w:r w:rsidRPr="001860F7">
        <w:t>Die Kita achtet grundsätzlich auf die Umwelt und schützt ihre Ressourcen.</w:t>
      </w:r>
    </w:p>
    <w:p w14:paraId="5669EB50" w14:textId="77777777" w:rsidR="00F728E3" w:rsidRPr="001860F7" w:rsidRDefault="00F728E3" w:rsidP="00F728E3">
      <w:pPr>
        <w:pStyle w:val="Aufzhlunglinks"/>
        <w:ind w:left="1210" w:hanging="360"/>
      </w:pPr>
      <w:r w:rsidRPr="001860F7">
        <w:lastRenderedPageBreak/>
        <w:t>Wissensverlust durch Langzeit Erkrankungen oder ausscheidende Mitarbeiter wird vorgebeugt.</w:t>
      </w:r>
    </w:p>
    <w:p w14:paraId="38753886" w14:textId="77777777" w:rsidR="00F728E3" w:rsidRPr="001860F7" w:rsidRDefault="00F728E3" w:rsidP="00F728E3">
      <w:pPr>
        <w:pStyle w:val="Aufzhlunglinks"/>
        <w:ind w:left="1210" w:hanging="360"/>
      </w:pPr>
      <w:r w:rsidRPr="001860F7">
        <w:t xml:space="preserve">Der Träger stellt durch Ermittlung, Planung und effizienten Einsatz von personellen, räumlichen und materiellen Ressourcen sicher, dass die Einrichtungsziele erreicht werden. </w:t>
      </w:r>
    </w:p>
    <w:p w14:paraId="04064C11" w14:textId="77777777" w:rsidR="00F728E3" w:rsidRPr="001860F7" w:rsidRDefault="00F728E3" w:rsidP="00F728E3">
      <w:pPr>
        <w:pStyle w:val="Aufzhlunglinks"/>
        <w:ind w:left="1210" w:hanging="360"/>
      </w:pPr>
      <w:r w:rsidRPr="001860F7">
        <w:t>Im Rahmen des vorhandenen Budgets werden nach wirtschaftlichen Gesichtspunkten die notwendigen Finanzentscheidungen getroffen und durch regelmäßiges Controlling die optimale Verwendung aller Mittel sichergestellt.</w:t>
      </w:r>
    </w:p>
    <w:p w14:paraId="00A0E46C" w14:textId="77777777" w:rsidR="00F728E3" w:rsidRPr="001860F7" w:rsidRDefault="00F728E3" w:rsidP="00F728E3">
      <w:pPr>
        <w:pStyle w:val="Aufzhlunglinks"/>
        <w:ind w:left="1210" w:hanging="360"/>
      </w:pPr>
      <w:r w:rsidRPr="001860F7">
        <w:t>Der Träger gewährleistet die wirtschaftliche Sicherung und den Fortbestand unserer Kindertageseinrichtung.</w:t>
      </w:r>
    </w:p>
    <w:p w14:paraId="3767B836" w14:textId="77777777" w:rsidR="00F728E3" w:rsidRPr="001860F7" w:rsidRDefault="00F728E3" w:rsidP="00F728E3">
      <w:pPr>
        <w:pStyle w:val="Aufzhlunglinks"/>
        <w:numPr>
          <w:ilvl w:val="0"/>
          <w:numId w:val="0"/>
        </w:numPr>
        <w:ind w:left="1078"/>
      </w:pPr>
    </w:p>
    <w:p w14:paraId="2112B335" w14:textId="77777777" w:rsidR="00F728E3" w:rsidRPr="001860F7" w:rsidRDefault="00F728E3" w:rsidP="00F728E3">
      <w:pPr>
        <w:pStyle w:val="headlinenormal"/>
      </w:pPr>
      <w:r w:rsidRPr="001860F7">
        <w:t>Indikatoren: (ausgewählte Aspekte aus den Schlüsselprozessen als Schwerpunkte benannt)</w:t>
      </w:r>
    </w:p>
    <w:p w14:paraId="6571B10C" w14:textId="77777777" w:rsidR="00F728E3" w:rsidRPr="001860F7" w:rsidRDefault="00F728E3" w:rsidP="00F728E3">
      <w:pPr>
        <w:pStyle w:val="Aufzhlung"/>
      </w:pPr>
      <w:r w:rsidRPr="001860F7">
        <w:t>Finanzen, Haushaltsplanung, Controlling, Einkauf, Lagerung, Effizienz der Organisation, Klimaschutz, Ökologie, Mitarbeiter</w:t>
      </w:r>
    </w:p>
    <w:p w14:paraId="1F28D851" w14:textId="77777777" w:rsidR="005905AC" w:rsidRDefault="005905AC" w:rsidP="003410BB">
      <w:pPr>
        <w:tabs>
          <w:tab w:val="left" w:pos="3372"/>
        </w:tabs>
        <w:rPr>
          <w:rFonts w:eastAsia="Times New Roman" w:cs="Times New Roman"/>
          <w:sz w:val="32"/>
          <w:szCs w:val="32"/>
          <w:lang w:eastAsia="de-DE"/>
        </w:rPr>
      </w:pPr>
    </w:p>
    <w:p w14:paraId="2A785021" w14:textId="77777777" w:rsidR="00113A2C" w:rsidRDefault="00113A2C" w:rsidP="003410BB">
      <w:pPr>
        <w:tabs>
          <w:tab w:val="left" w:pos="3372"/>
        </w:tabs>
        <w:rPr>
          <w:rFonts w:eastAsia="Times New Roman" w:cs="Times New Roman"/>
          <w:sz w:val="32"/>
          <w:szCs w:val="32"/>
          <w:lang w:eastAsia="de-DE"/>
        </w:rPr>
      </w:pPr>
    </w:p>
    <w:p w14:paraId="702F66FA" w14:textId="77777777" w:rsidR="00113A2C" w:rsidRDefault="00113A2C" w:rsidP="003410BB">
      <w:pPr>
        <w:tabs>
          <w:tab w:val="left" w:pos="3372"/>
        </w:tabs>
        <w:rPr>
          <w:rFonts w:eastAsia="Times New Roman" w:cs="Times New Roman"/>
          <w:sz w:val="32"/>
          <w:szCs w:val="32"/>
          <w:lang w:eastAsia="de-DE"/>
        </w:rPr>
      </w:pPr>
    </w:p>
    <w:p w14:paraId="27EE04CA" w14:textId="77777777" w:rsidR="00113A2C" w:rsidRDefault="00113A2C" w:rsidP="003410BB">
      <w:pPr>
        <w:tabs>
          <w:tab w:val="left" w:pos="3372"/>
        </w:tabs>
        <w:rPr>
          <w:rFonts w:eastAsia="Times New Roman" w:cs="Times New Roman"/>
          <w:sz w:val="32"/>
          <w:szCs w:val="32"/>
          <w:lang w:eastAsia="de-DE"/>
        </w:rPr>
      </w:pPr>
    </w:p>
    <w:p w14:paraId="04DB613C" w14:textId="27D7F2C9" w:rsidR="00113A2C" w:rsidRDefault="00113A2C" w:rsidP="003410BB">
      <w:pPr>
        <w:tabs>
          <w:tab w:val="left" w:pos="3372"/>
        </w:tabs>
        <w:rPr>
          <w:rFonts w:eastAsia="Times New Roman" w:cs="Times New Roman"/>
          <w:sz w:val="32"/>
          <w:szCs w:val="32"/>
          <w:lang w:eastAsia="de-DE"/>
        </w:rPr>
      </w:pPr>
      <w:r>
        <w:rPr>
          <w:rFonts w:eastAsia="Times New Roman" w:cs="Times New Roman"/>
          <w:sz w:val="32"/>
          <w:szCs w:val="32"/>
          <w:lang w:eastAsia="de-DE"/>
        </w:rPr>
        <w:t>Einschätzung der Ziele:</w:t>
      </w:r>
      <w:r w:rsidR="009F6F95">
        <w:rPr>
          <w:rFonts w:eastAsia="Times New Roman" w:cs="Times New Roman"/>
          <w:sz w:val="32"/>
          <w:szCs w:val="32"/>
          <w:lang w:eastAsia="de-DE"/>
        </w:rPr>
        <w:t xml:space="preserve"> in 5-er </w:t>
      </w:r>
      <w:r w:rsidR="00B905C0">
        <w:rPr>
          <w:rFonts w:eastAsia="Times New Roman" w:cs="Times New Roman"/>
          <w:sz w:val="32"/>
          <w:szCs w:val="32"/>
          <w:lang w:eastAsia="de-DE"/>
        </w:rPr>
        <w:t>S</w:t>
      </w:r>
      <w:r w:rsidR="009F6F95">
        <w:rPr>
          <w:rFonts w:eastAsia="Times New Roman" w:cs="Times New Roman"/>
          <w:sz w:val="32"/>
          <w:szCs w:val="32"/>
          <w:lang w:eastAsia="de-DE"/>
        </w:rPr>
        <w:t>chritten möglich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32"/>
        <w:gridCol w:w="944"/>
        <w:gridCol w:w="832"/>
      </w:tblGrid>
      <w:tr w:rsidR="00113A2C" w14:paraId="766A8153" w14:textId="77777777" w:rsidTr="00113A2C">
        <w:trPr>
          <w:trHeight w:val="360"/>
        </w:trPr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4F544" w14:textId="77777777" w:rsidR="00113A2C" w:rsidRDefault="0011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Erreichungsgrad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DAAA" w14:textId="77777777" w:rsidR="00113A2C" w:rsidRDefault="0011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3A2C" w14:paraId="31E1D414" w14:textId="77777777" w:rsidTr="00113A2C">
        <w:trPr>
          <w:trHeight w:val="360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379F" w14:textId="77777777" w:rsidR="00113A2C" w:rsidRDefault="0011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'0% = Nein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163F9" w14:textId="77777777" w:rsidR="00113A2C" w:rsidRDefault="0011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54555" w14:textId="77777777" w:rsidR="00113A2C" w:rsidRDefault="0011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A2C" w14:paraId="6C9AEA54" w14:textId="77777777" w:rsidTr="00113A2C">
        <w:trPr>
          <w:trHeight w:val="360"/>
        </w:trPr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1C308" w14:textId="77777777" w:rsidR="00113A2C" w:rsidRDefault="0011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20% = im Ansatz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9E91" w14:textId="77777777" w:rsidR="00113A2C" w:rsidRDefault="0011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A2C" w14:paraId="72DCBDA3" w14:textId="77777777" w:rsidTr="00113A2C">
        <w:trPr>
          <w:trHeight w:val="360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8790" w14:textId="77777777" w:rsidR="00113A2C" w:rsidRDefault="0011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50% = zum Teil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9541F" w14:textId="77777777" w:rsidR="00113A2C" w:rsidRDefault="0011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D0CB1" w14:textId="77777777" w:rsidR="00113A2C" w:rsidRDefault="0011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A2C" w14:paraId="00EE6CDF" w14:textId="77777777" w:rsidTr="00113A2C">
        <w:trPr>
          <w:trHeight w:val="360"/>
        </w:trPr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002B" w14:textId="77777777" w:rsidR="00113A2C" w:rsidRDefault="0011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80% = überwiegend erfüllt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0B41" w14:textId="77777777" w:rsidR="00113A2C" w:rsidRDefault="0011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A2C" w14:paraId="19F4AA98" w14:textId="77777777" w:rsidTr="00113A2C">
        <w:trPr>
          <w:trHeight w:val="360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35996" w14:textId="77777777" w:rsidR="00113A2C" w:rsidRDefault="0011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100% = Ja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F6CC" w14:textId="77777777" w:rsidR="00113A2C" w:rsidRDefault="0011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AB1D2" w14:textId="77777777" w:rsidR="00113A2C" w:rsidRDefault="0011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DCD7F9D" w14:textId="77777777" w:rsidR="00113A2C" w:rsidRDefault="00113A2C" w:rsidP="003410BB">
      <w:pPr>
        <w:tabs>
          <w:tab w:val="left" w:pos="3372"/>
        </w:tabs>
        <w:rPr>
          <w:rFonts w:eastAsia="Times New Roman" w:cs="Times New Roman"/>
          <w:sz w:val="32"/>
          <w:szCs w:val="32"/>
          <w:lang w:eastAsia="de-DE"/>
        </w:rPr>
      </w:pPr>
    </w:p>
    <w:p w14:paraId="6BD23945" w14:textId="77777777" w:rsidR="00113A2C" w:rsidRPr="003410BB" w:rsidRDefault="00113A2C" w:rsidP="003410BB">
      <w:pPr>
        <w:tabs>
          <w:tab w:val="left" w:pos="3372"/>
        </w:tabs>
        <w:rPr>
          <w:rFonts w:eastAsia="Times New Roman" w:cs="Times New Roman"/>
          <w:sz w:val="32"/>
          <w:szCs w:val="32"/>
          <w:lang w:eastAsia="de-DE"/>
        </w:rPr>
      </w:pPr>
    </w:p>
    <w:sectPr w:rsidR="00113A2C" w:rsidRPr="003410BB" w:rsidSect="003410BB">
      <w:footerReference w:type="default" r:id="rId8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46FB4" w14:textId="77777777" w:rsidR="00CA1C80" w:rsidRDefault="00CA1C80" w:rsidP="00CD24BB">
      <w:pPr>
        <w:spacing w:after="0" w:line="240" w:lineRule="auto"/>
      </w:pPr>
      <w:r>
        <w:separator/>
      </w:r>
    </w:p>
  </w:endnote>
  <w:endnote w:type="continuationSeparator" w:id="0">
    <w:p w14:paraId="1F97EF2E" w14:textId="77777777" w:rsidR="00CA1C80" w:rsidRDefault="00CA1C80" w:rsidP="00CD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5C2C" w14:textId="77777777" w:rsidR="003410BB" w:rsidRDefault="003410BB">
    <w:pPr>
      <w:pStyle w:val="Fuzeile"/>
    </w:pPr>
    <w:r w:rsidRPr="00CD24BB">
      <w:rPr>
        <w:noProof/>
        <w:lang w:eastAsia="de-DE"/>
      </w:rPr>
      <w:drawing>
        <wp:inline distT="0" distB="0" distL="0" distR="0" wp14:anchorId="1FE02ACA" wp14:editId="75D65202">
          <wp:extent cx="5385666" cy="588067"/>
          <wp:effectExtent l="19050" t="0" r="5484" b="0"/>
          <wp:docPr id="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974" cy="5879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DD851" w14:textId="77777777" w:rsidR="00CA1C80" w:rsidRDefault="00CA1C80" w:rsidP="00CD24BB">
      <w:pPr>
        <w:spacing w:after="0" w:line="240" w:lineRule="auto"/>
      </w:pPr>
      <w:r>
        <w:separator/>
      </w:r>
    </w:p>
  </w:footnote>
  <w:footnote w:type="continuationSeparator" w:id="0">
    <w:p w14:paraId="2A773689" w14:textId="77777777" w:rsidR="00CA1C80" w:rsidRDefault="00CA1C80" w:rsidP="00CD2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C037A0B"/>
    <w:multiLevelType w:val="hybridMultilevel"/>
    <w:tmpl w:val="A44EE946"/>
    <w:lvl w:ilvl="0" w:tplc="6382E0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02972"/>
    <w:multiLevelType w:val="hybridMultilevel"/>
    <w:tmpl w:val="49C80CAA"/>
    <w:lvl w:ilvl="0" w:tplc="1A3E294A">
      <w:start w:val="1"/>
      <w:numFmt w:val="bullet"/>
      <w:pStyle w:val="Aufzhlunglinks"/>
      <w:lvlText w:val=""/>
      <w:lvlJc w:val="left"/>
      <w:pPr>
        <w:ind w:left="194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601F8"/>
    <w:multiLevelType w:val="hybridMultilevel"/>
    <w:tmpl w:val="C44C3A06"/>
    <w:lvl w:ilvl="0" w:tplc="94506032">
      <w:start w:val="2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E57A93"/>
    <w:multiLevelType w:val="hybridMultilevel"/>
    <w:tmpl w:val="513CD950"/>
    <w:lvl w:ilvl="0" w:tplc="6382E0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643B1"/>
    <w:multiLevelType w:val="hybridMultilevel"/>
    <w:tmpl w:val="3C7A95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F78A5"/>
    <w:multiLevelType w:val="hybridMultilevel"/>
    <w:tmpl w:val="4086DB32"/>
    <w:lvl w:ilvl="0" w:tplc="DC369BF2">
      <w:start w:val="1"/>
      <w:numFmt w:val="bullet"/>
      <w:pStyle w:val="Aufzhlung"/>
      <w:lvlText w:val="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450B4"/>
    <w:multiLevelType w:val="hybridMultilevel"/>
    <w:tmpl w:val="509AA3A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77DF5"/>
    <w:multiLevelType w:val="hybridMultilevel"/>
    <w:tmpl w:val="6B3C62DE"/>
    <w:lvl w:ilvl="0" w:tplc="779C1C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20421">
    <w:abstractNumId w:val="0"/>
  </w:num>
  <w:num w:numId="2" w16cid:durableId="1074469776">
    <w:abstractNumId w:val="4"/>
  </w:num>
  <w:num w:numId="3" w16cid:durableId="342633077">
    <w:abstractNumId w:val="1"/>
  </w:num>
  <w:num w:numId="4" w16cid:durableId="621575631">
    <w:abstractNumId w:val="7"/>
  </w:num>
  <w:num w:numId="5" w16cid:durableId="1302074388">
    <w:abstractNumId w:val="5"/>
  </w:num>
  <w:num w:numId="6" w16cid:durableId="187677263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059742563">
    <w:abstractNumId w:val="3"/>
  </w:num>
  <w:num w:numId="8" w16cid:durableId="61609467">
    <w:abstractNumId w:val="6"/>
  </w:num>
  <w:num w:numId="9" w16cid:durableId="723067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D66"/>
    <w:rsid w:val="00025010"/>
    <w:rsid w:val="00031068"/>
    <w:rsid w:val="000C1ED7"/>
    <w:rsid w:val="000F6C8A"/>
    <w:rsid w:val="00113A2C"/>
    <w:rsid w:val="00117DA5"/>
    <w:rsid w:val="00152785"/>
    <w:rsid w:val="001677F5"/>
    <w:rsid w:val="002345E5"/>
    <w:rsid w:val="0023752D"/>
    <w:rsid w:val="00293241"/>
    <w:rsid w:val="00293CC1"/>
    <w:rsid w:val="003337BC"/>
    <w:rsid w:val="00340196"/>
    <w:rsid w:val="003410BB"/>
    <w:rsid w:val="003611A6"/>
    <w:rsid w:val="003E2C59"/>
    <w:rsid w:val="004227D3"/>
    <w:rsid w:val="00426785"/>
    <w:rsid w:val="004449CF"/>
    <w:rsid w:val="00452927"/>
    <w:rsid w:val="00561302"/>
    <w:rsid w:val="005905AC"/>
    <w:rsid w:val="0059580B"/>
    <w:rsid w:val="00616548"/>
    <w:rsid w:val="00625B80"/>
    <w:rsid w:val="00712263"/>
    <w:rsid w:val="00713FA1"/>
    <w:rsid w:val="00783D66"/>
    <w:rsid w:val="007D44A5"/>
    <w:rsid w:val="00880628"/>
    <w:rsid w:val="008E0A20"/>
    <w:rsid w:val="008E7B22"/>
    <w:rsid w:val="008F404C"/>
    <w:rsid w:val="00950496"/>
    <w:rsid w:val="009F596D"/>
    <w:rsid w:val="009F6F95"/>
    <w:rsid w:val="00A05DDE"/>
    <w:rsid w:val="00A432D7"/>
    <w:rsid w:val="00A70020"/>
    <w:rsid w:val="00A813A6"/>
    <w:rsid w:val="00AB063E"/>
    <w:rsid w:val="00AF3E0B"/>
    <w:rsid w:val="00B62107"/>
    <w:rsid w:val="00B905C0"/>
    <w:rsid w:val="00BB1330"/>
    <w:rsid w:val="00BB31CC"/>
    <w:rsid w:val="00BC400B"/>
    <w:rsid w:val="00BD38FC"/>
    <w:rsid w:val="00BE200E"/>
    <w:rsid w:val="00C33F61"/>
    <w:rsid w:val="00C52E33"/>
    <w:rsid w:val="00CA1C80"/>
    <w:rsid w:val="00CB36C5"/>
    <w:rsid w:val="00CD24BB"/>
    <w:rsid w:val="00D15356"/>
    <w:rsid w:val="00D31617"/>
    <w:rsid w:val="00D67C61"/>
    <w:rsid w:val="00DB3606"/>
    <w:rsid w:val="00DD359C"/>
    <w:rsid w:val="00E04DB7"/>
    <w:rsid w:val="00E50A0F"/>
    <w:rsid w:val="00E675C9"/>
    <w:rsid w:val="00E93B14"/>
    <w:rsid w:val="00EB3E26"/>
    <w:rsid w:val="00F036CF"/>
    <w:rsid w:val="00F42D4E"/>
    <w:rsid w:val="00F708F3"/>
    <w:rsid w:val="00F728E3"/>
    <w:rsid w:val="00FA6E4E"/>
    <w:rsid w:val="00FC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FFE6"/>
  <w15:docId w15:val="{D439444F-C3ED-47A7-B460-BDBD8226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49CF"/>
  </w:style>
  <w:style w:type="paragraph" w:styleId="berschrift1">
    <w:name w:val="heading 1"/>
    <w:basedOn w:val="Standard"/>
    <w:next w:val="Standard"/>
    <w:link w:val="berschrift1Zchn"/>
    <w:qFormat/>
    <w:rsid w:val="00AB063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ahoma" w:eastAsia="Times New Roman" w:hAnsi="Tahoma" w:cs="Tahoma"/>
      <w:spacing w:val="32"/>
      <w:sz w:val="28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3D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CD2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24BB"/>
  </w:style>
  <w:style w:type="paragraph" w:styleId="Fuzeile">
    <w:name w:val="footer"/>
    <w:basedOn w:val="Standard"/>
    <w:link w:val="FuzeileZchn"/>
    <w:uiPriority w:val="99"/>
    <w:unhideWhenUsed/>
    <w:rsid w:val="00CD2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24BB"/>
  </w:style>
  <w:style w:type="character" w:customStyle="1" w:styleId="berschrift1Zchn">
    <w:name w:val="Überschrift 1 Zchn"/>
    <w:basedOn w:val="Absatz-Standardschriftart"/>
    <w:link w:val="berschrift1"/>
    <w:rsid w:val="00AB063E"/>
    <w:rPr>
      <w:rFonts w:ascii="Tahoma" w:eastAsia="Times New Roman" w:hAnsi="Tahoma" w:cs="Tahoma"/>
      <w:spacing w:val="32"/>
      <w:sz w:val="28"/>
      <w:szCs w:val="24"/>
      <w:lang w:eastAsia="ar-SA"/>
    </w:rPr>
  </w:style>
  <w:style w:type="paragraph" w:styleId="KeinLeerraum">
    <w:name w:val="No Spacing"/>
    <w:uiPriority w:val="1"/>
    <w:qFormat/>
    <w:rsid w:val="0029324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93241"/>
    <w:rPr>
      <w:color w:val="0000FF" w:themeColor="hyperlink"/>
      <w:u w:val="single"/>
    </w:rPr>
  </w:style>
  <w:style w:type="paragraph" w:styleId="Beschriftung">
    <w:name w:val="caption"/>
    <w:basedOn w:val="Standard"/>
    <w:semiHidden/>
    <w:unhideWhenUsed/>
    <w:qFormat/>
    <w:rsid w:val="00FC4B2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9F596D"/>
    <w:pPr>
      <w:ind w:left="720"/>
      <w:contextualSpacing/>
    </w:pPr>
  </w:style>
  <w:style w:type="character" w:customStyle="1" w:styleId="markedcontent">
    <w:name w:val="markedcontent"/>
    <w:basedOn w:val="Absatz-Standardschriftart"/>
    <w:rsid w:val="005905AC"/>
  </w:style>
  <w:style w:type="paragraph" w:customStyle="1" w:styleId="Aufzhlung">
    <w:name w:val="Aufzählung"/>
    <w:basedOn w:val="Standard"/>
    <w:rsid w:val="00F728E3"/>
    <w:pPr>
      <w:numPr>
        <w:numId w:val="8"/>
      </w:numPr>
      <w:spacing w:after="120" w:line="280" w:lineRule="atLeas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headlinenormal">
    <w:name w:val="headline normal"/>
    <w:basedOn w:val="Standard"/>
    <w:qFormat/>
    <w:rsid w:val="00F728E3"/>
    <w:pPr>
      <w:keepNext/>
      <w:spacing w:before="440" w:after="160" w:line="280" w:lineRule="atLeast"/>
      <w:ind w:left="851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headlinefett">
    <w:name w:val="headline fett"/>
    <w:basedOn w:val="headlinenormal"/>
    <w:qFormat/>
    <w:rsid w:val="00F728E3"/>
    <w:rPr>
      <w:b/>
    </w:rPr>
  </w:style>
  <w:style w:type="paragraph" w:customStyle="1" w:styleId="Aufzhlunglinks">
    <w:name w:val="Aufzählung links"/>
    <w:basedOn w:val="Aufzhlung"/>
    <w:qFormat/>
    <w:rsid w:val="00F728E3"/>
    <w:pPr>
      <w:numPr>
        <w:numId w:val="9"/>
      </w:numPr>
      <w:ind w:left="1078" w:hanging="227"/>
    </w:pPr>
  </w:style>
  <w:style w:type="paragraph" w:customStyle="1" w:styleId="headlinesingle">
    <w:name w:val="headline single"/>
    <w:basedOn w:val="headlinefett"/>
    <w:qFormat/>
    <w:rsid w:val="00F728E3"/>
    <w:pPr>
      <w:spacing w:before="0" w:after="320"/>
    </w:pPr>
    <w:rPr>
      <w:bCs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Waldschmidt, Anja</cp:lastModifiedBy>
  <cp:revision>13</cp:revision>
  <cp:lastPrinted>2024-01-31T12:09:00Z</cp:lastPrinted>
  <dcterms:created xsi:type="dcterms:W3CDTF">2023-11-27T11:43:00Z</dcterms:created>
  <dcterms:modified xsi:type="dcterms:W3CDTF">2024-01-31T12:10:00Z</dcterms:modified>
</cp:coreProperties>
</file>